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1E8" w:rsidRDefault="00254639" w:rsidP="001511E8">
      <w:pPr>
        <w:rPr>
          <w:rFonts w:ascii="Arial" w:hAnsi="Arial" w:cs="Arial"/>
          <w:b/>
          <w:bCs/>
          <w:sz w:val="32"/>
          <w:szCs w:val="32"/>
          <w:lang w:val="nl-NL"/>
        </w:rPr>
      </w:pPr>
      <w:r w:rsidRPr="00254639">
        <w:rPr>
          <w:rFonts w:ascii="Arial" w:hAnsi="Arial" w:cs="Arial"/>
          <w:b/>
          <w:bCs/>
          <w:sz w:val="32"/>
          <w:szCs w:val="32"/>
          <w:lang w:val="nl-NL"/>
        </w:rPr>
        <w:t xml:space="preserve">Prijsaanpassing Ford Mustang </w:t>
      </w:r>
    </w:p>
    <w:p w:rsidR="00254639" w:rsidRPr="001511E8" w:rsidRDefault="00254639" w:rsidP="001511E8">
      <w:pPr>
        <w:rPr>
          <w:rFonts w:ascii="Arial" w:hAnsi="Arial" w:cs="Arial"/>
          <w:sz w:val="22"/>
          <w:szCs w:val="22"/>
          <w:lang w:val="nl-NL"/>
        </w:rPr>
      </w:pPr>
    </w:p>
    <w:p w:rsidR="00254639" w:rsidRDefault="00254639" w:rsidP="00254639">
      <w:pPr>
        <w:numPr>
          <w:ilvl w:val="0"/>
          <w:numId w:val="20"/>
        </w:numPr>
        <w:rPr>
          <w:rFonts w:ascii="Arial" w:hAnsi="Arial" w:cs="Arial"/>
          <w:sz w:val="22"/>
          <w:szCs w:val="22"/>
          <w:lang w:val="nl-NL"/>
        </w:rPr>
      </w:pPr>
      <w:r w:rsidRPr="00254639">
        <w:rPr>
          <w:rFonts w:ascii="Arial" w:hAnsi="Arial" w:cs="Arial"/>
          <w:sz w:val="22"/>
          <w:szCs w:val="22"/>
          <w:lang w:val="nl-NL"/>
        </w:rPr>
        <w:t xml:space="preserve">Mustang eind derde kwartaal exclusief in de showroom van </w:t>
      </w:r>
      <w:r w:rsidR="00961A04">
        <w:rPr>
          <w:rFonts w:ascii="Arial" w:hAnsi="Arial" w:cs="Arial"/>
          <w:sz w:val="22"/>
          <w:szCs w:val="22"/>
          <w:lang w:val="nl-NL"/>
        </w:rPr>
        <w:t>zeven</w:t>
      </w:r>
      <w:r w:rsidRPr="00254639">
        <w:rPr>
          <w:rFonts w:ascii="Arial" w:hAnsi="Arial" w:cs="Arial"/>
          <w:sz w:val="22"/>
          <w:szCs w:val="22"/>
          <w:lang w:val="nl-NL"/>
        </w:rPr>
        <w:t xml:space="preserve"> Ford Stores</w:t>
      </w:r>
    </w:p>
    <w:p w:rsidR="00254639" w:rsidRPr="00254639" w:rsidRDefault="00254639" w:rsidP="00254639">
      <w:pPr>
        <w:ind w:left="720"/>
        <w:rPr>
          <w:rFonts w:ascii="Arial" w:hAnsi="Arial" w:cs="Arial"/>
          <w:sz w:val="22"/>
          <w:szCs w:val="22"/>
          <w:lang w:val="nl-NL"/>
        </w:rPr>
      </w:pPr>
    </w:p>
    <w:p w:rsidR="001511E8" w:rsidRPr="000746DB" w:rsidRDefault="00254639" w:rsidP="001511E8">
      <w:pPr>
        <w:numPr>
          <w:ilvl w:val="0"/>
          <w:numId w:val="20"/>
        </w:numPr>
        <w:rPr>
          <w:rFonts w:ascii="Arial" w:hAnsi="Arial" w:cs="Arial"/>
          <w:sz w:val="22"/>
          <w:szCs w:val="22"/>
          <w:lang w:val="nl-NL"/>
        </w:rPr>
      </w:pPr>
      <w:r w:rsidRPr="000746DB">
        <w:rPr>
          <w:rFonts w:ascii="Arial" w:hAnsi="Arial" w:cs="Arial"/>
          <w:sz w:val="22"/>
          <w:szCs w:val="22"/>
          <w:lang w:val="nl-NL"/>
        </w:rPr>
        <w:t xml:space="preserve">Mustang </w:t>
      </w:r>
      <w:r w:rsidR="00961A04">
        <w:rPr>
          <w:rFonts w:ascii="Arial" w:hAnsi="Arial" w:cs="Arial"/>
          <w:sz w:val="22"/>
          <w:szCs w:val="22"/>
          <w:lang w:val="nl-NL"/>
        </w:rPr>
        <w:t xml:space="preserve">van 17 tot en met 26 april </w:t>
      </w:r>
      <w:r w:rsidRPr="000746DB">
        <w:rPr>
          <w:rFonts w:ascii="Arial" w:hAnsi="Arial" w:cs="Arial"/>
          <w:sz w:val="22"/>
          <w:szCs w:val="22"/>
          <w:lang w:val="nl-NL"/>
        </w:rPr>
        <w:t xml:space="preserve">te bewonderen </w:t>
      </w:r>
      <w:r w:rsidR="00961A04">
        <w:rPr>
          <w:rFonts w:ascii="Arial" w:hAnsi="Arial" w:cs="Arial"/>
          <w:sz w:val="22"/>
          <w:szCs w:val="22"/>
          <w:lang w:val="nl-NL"/>
        </w:rPr>
        <w:t>op de</w:t>
      </w:r>
      <w:r w:rsidRPr="000746DB">
        <w:rPr>
          <w:rFonts w:ascii="Arial" w:hAnsi="Arial" w:cs="Arial"/>
          <w:sz w:val="22"/>
          <w:szCs w:val="22"/>
          <w:lang w:val="nl-NL"/>
        </w:rPr>
        <w:t xml:space="preserve"> </w:t>
      </w:r>
      <w:proofErr w:type="spellStart"/>
      <w:r w:rsidRPr="000746DB">
        <w:rPr>
          <w:rFonts w:ascii="Arial" w:hAnsi="Arial" w:cs="Arial"/>
          <w:sz w:val="22"/>
          <w:szCs w:val="22"/>
          <w:lang w:val="nl-NL"/>
        </w:rPr>
        <w:t>AutoRAI</w:t>
      </w:r>
      <w:proofErr w:type="spellEnd"/>
      <w:r w:rsidRPr="000746DB">
        <w:rPr>
          <w:rFonts w:ascii="Arial" w:hAnsi="Arial" w:cs="Arial"/>
          <w:sz w:val="22"/>
          <w:szCs w:val="22"/>
          <w:lang w:val="nl-NL"/>
        </w:rPr>
        <w:t xml:space="preserve"> </w:t>
      </w:r>
    </w:p>
    <w:p w:rsidR="001511E8" w:rsidRDefault="001511E8" w:rsidP="001511E8">
      <w:pPr>
        <w:rPr>
          <w:rFonts w:ascii="Arial" w:hAnsi="Arial" w:cs="Arial"/>
          <w:b/>
          <w:sz w:val="22"/>
          <w:szCs w:val="22"/>
          <w:lang w:val="nl-NL"/>
        </w:rPr>
      </w:pPr>
    </w:p>
    <w:p w:rsidR="000746DB" w:rsidRPr="001511E8" w:rsidRDefault="000746DB" w:rsidP="001511E8">
      <w:pPr>
        <w:rPr>
          <w:rFonts w:ascii="Arial" w:hAnsi="Arial" w:cs="Arial"/>
          <w:b/>
          <w:sz w:val="22"/>
          <w:szCs w:val="22"/>
          <w:lang w:val="nl-NL"/>
        </w:rPr>
      </w:pPr>
    </w:p>
    <w:p w:rsidR="00254639" w:rsidRPr="00254639" w:rsidRDefault="001511E8" w:rsidP="00254639">
      <w:pPr>
        <w:rPr>
          <w:rFonts w:ascii="Arial" w:hAnsi="Arial" w:cs="Arial"/>
          <w:b/>
          <w:color w:val="000000" w:themeColor="text1"/>
          <w:sz w:val="22"/>
          <w:szCs w:val="22"/>
          <w:lang w:val="nl-NL"/>
        </w:rPr>
      </w:pPr>
      <w:r w:rsidRPr="001511E8">
        <w:rPr>
          <w:rFonts w:ascii="Arial" w:hAnsi="Arial" w:cs="Arial"/>
          <w:b/>
          <w:bCs/>
          <w:sz w:val="22"/>
          <w:szCs w:val="22"/>
          <w:lang w:val="nl-NL"/>
        </w:rPr>
        <w:t xml:space="preserve">AMSTERDAM, 12 februari </w:t>
      </w:r>
      <w:r w:rsidRPr="00254639">
        <w:rPr>
          <w:rFonts w:ascii="Arial" w:hAnsi="Arial" w:cs="Arial"/>
          <w:b/>
          <w:bCs/>
          <w:color w:val="000000" w:themeColor="text1"/>
          <w:sz w:val="22"/>
          <w:szCs w:val="22"/>
          <w:lang w:val="nl-NL"/>
        </w:rPr>
        <w:t>2015</w:t>
      </w:r>
      <w:r w:rsidRPr="00254639">
        <w:rPr>
          <w:rFonts w:ascii="Arial" w:hAnsi="Arial" w:cs="Arial"/>
          <w:b/>
          <w:color w:val="000000" w:themeColor="text1"/>
          <w:sz w:val="22"/>
          <w:szCs w:val="22"/>
          <w:lang w:val="nl-NL"/>
        </w:rPr>
        <w:t xml:space="preserve"> – </w:t>
      </w:r>
      <w:r w:rsidR="00254639" w:rsidRPr="00254639">
        <w:rPr>
          <w:rFonts w:ascii="Arial" w:hAnsi="Arial" w:cs="Arial"/>
          <w:b/>
          <w:color w:val="000000" w:themeColor="text1"/>
          <w:sz w:val="22"/>
          <w:szCs w:val="22"/>
          <w:lang w:val="nl-NL"/>
        </w:rPr>
        <w:t xml:space="preserve">Ford heeft besloten de Europese Mustang prijzen voor belasting te harmoniseren. In Nederland heeft dit tot gevolg dat de prijs van de nieuwe Mustang in de meeste gevallen naar beneden toe wordt bijgesteld. </w:t>
      </w:r>
    </w:p>
    <w:p w:rsidR="00254639" w:rsidRPr="00254639" w:rsidRDefault="00254639" w:rsidP="00254639">
      <w:pPr>
        <w:rPr>
          <w:rFonts w:ascii="Arial" w:hAnsi="Arial" w:cs="Arial"/>
          <w:sz w:val="22"/>
          <w:szCs w:val="22"/>
          <w:lang w:val="nl-NL"/>
        </w:rPr>
      </w:pPr>
    </w:p>
    <w:p w:rsidR="00254639" w:rsidRDefault="00254639" w:rsidP="00254639">
      <w:pPr>
        <w:rPr>
          <w:rFonts w:ascii="Arial" w:hAnsi="Arial" w:cs="Arial"/>
          <w:sz w:val="22"/>
          <w:szCs w:val="22"/>
          <w:lang w:val="nl-NL"/>
        </w:rPr>
      </w:pPr>
      <w:r w:rsidRPr="00254639">
        <w:rPr>
          <w:rFonts w:ascii="Arial" w:hAnsi="Arial" w:cs="Arial"/>
          <w:sz w:val="22"/>
          <w:szCs w:val="22"/>
          <w:lang w:val="nl-NL"/>
        </w:rPr>
        <w:t>Robert Hoen, Director Sales, Ford Nederland:</w:t>
      </w:r>
      <w:bookmarkStart w:id="0" w:name="_GoBack"/>
      <w:bookmarkEnd w:id="0"/>
      <w:r w:rsidRPr="00254639">
        <w:rPr>
          <w:rFonts w:ascii="Arial" w:hAnsi="Arial" w:cs="Arial"/>
          <w:sz w:val="22"/>
          <w:szCs w:val="22"/>
          <w:lang w:val="nl-NL"/>
        </w:rPr>
        <w:t xml:space="preserve"> “We zijn erg blij met de </w:t>
      </w:r>
      <w:r w:rsidR="00AF3C53">
        <w:rPr>
          <w:rFonts w:ascii="Arial" w:hAnsi="Arial" w:cs="Arial"/>
          <w:sz w:val="22"/>
          <w:szCs w:val="22"/>
          <w:lang w:val="nl-NL"/>
        </w:rPr>
        <w:t>harmonisatie van</w:t>
      </w:r>
      <w:r w:rsidRPr="00254639">
        <w:rPr>
          <w:rFonts w:ascii="Arial" w:hAnsi="Arial" w:cs="Arial"/>
          <w:sz w:val="22"/>
          <w:szCs w:val="22"/>
          <w:lang w:val="nl-NL"/>
        </w:rPr>
        <w:t xml:space="preserve"> de </w:t>
      </w:r>
      <w:r w:rsidR="005524AC">
        <w:rPr>
          <w:rFonts w:ascii="Arial" w:hAnsi="Arial" w:cs="Arial"/>
          <w:sz w:val="22"/>
          <w:szCs w:val="22"/>
          <w:lang w:val="nl-NL"/>
        </w:rPr>
        <w:t xml:space="preserve">Europese Mustang </w:t>
      </w:r>
      <w:r w:rsidRPr="00254639">
        <w:rPr>
          <w:rFonts w:ascii="Arial" w:hAnsi="Arial" w:cs="Arial"/>
          <w:sz w:val="22"/>
          <w:szCs w:val="22"/>
          <w:lang w:val="nl-NL"/>
        </w:rPr>
        <w:t>prij</w:t>
      </w:r>
      <w:r w:rsidR="005524AC">
        <w:rPr>
          <w:rFonts w:ascii="Arial" w:hAnsi="Arial" w:cs="Arial"/>
          <w:sz w:val="22"/>
          <w:szCs w:val="22"/>
          <w:lang w:val="nl-NL"/>
        </w:rPr>
        <w:t>zen</w:t>
      </w:r>
      <w:r w:rsidRPr="00254639">
        <w:rPr>
          <w:rFonts w:ascii="Arial" w:hAnsi="Arial" w:cs="Arial"/>
          <w:sz w:val="22"/>
          <w:szCs w:val="22"/>
          <w:lang w:val="nl-NL"/>
        </w:rPr>
        <w:t xml:space="preserve"> voor belasting</w:t>
      </w:r>
      <w:r w:rsidR="00AF3C53">
        <w:rPr>
          <w:rFonts w:ascii="Arial" w:hAnsi="Arial" w:cs="Arial"/>
          <w:sz w:val="22"/>
          <w:szCs w:val="22"/>
          <w:lang w:val="nl-NL"/>
        </w:rPr>
        <w:t xml:space="preserve"> door Ford.</w:t>
      </w:r>
      <w:r w:rsidRPr="00254639">
        <w:rPr>
          <w:rFonts w:ascii="Arial" w:hAnsi="Arial" w:cs="Arial"/>
          <w:sz w:val="22"/>
          <w:szCs w:val="22"/>
          <w:lang w:val="nl-NL"/>
        </w:rPr>
        <w:t xml:space="preserve"> </w:t>
      </w:r>
      <w:r w:rsidR="00AF3C53">
        <w:rPr>
          <w:rFonts w:ascii="Arial" w:hAnsi="Arial" w:cs="Arial"/>
          <w:sz w:val="22"/>
          <w:szCs w:val="22"/>
          <w:lang w:val="nl-NL"/>
        </w:rPr>
        <w:t>Hier</w:t>
      </w:r>
      <w:r w:rsidR="005738E8">
        <w:rPr>
          <w:rFonts w:ascii="Arial" w:hAnsi="Arial" w:cs="Arial"/>
          <w:sz w:val="22"/>
          <w:szCs w:val="22"/>
          <w:lang w:val="nl-NL"/>
        </w:rPr>
        <w:t xml:space="preserve">door </w:t>
      </w:r>
      <w:r w:rsidR="00AF3C53">
        <w:rPr>
          <w:rFonts w:ascii="Arial" w:hAnsi="Arial" w:cs="Arial"/>
          <w:sz w:val="22"/>
          <w:szCs w:val="22"/>
          <w:lang w:val="nl-NL"/>
        </w:rPr>
        <w:t xml:space="preserve">kunnen </w:t>
      </w:r>
      <w:r w:rsidRPr="00254639">
        <w:rPr>
          <w:rFonts w:ascii="Arial" w:hAnsi="Arial" w:cs="Arial"/>
          <w:sz w:val="22"/>
          <w:szCs w:val="22"/>
          <w:lang w:val="nl-NL"/>
        </w:rPr>
        <w:t>wij de Mustang</w:t>
      </w:r>
      <w:r w:rsidR="00AF3C53">
        <w:rPr>
          <w:rFonts w:ascii="Arial" w:hAnsi="Arial" w:cs="Arial"/>
          <w:sz w:val="22"/>
          <w:szCs w:val="22"/>
          <w:lang w:val="nl-NL"/>
        </w:rPr>
        <w:t xml:space="preserve"> in Nederland</w:t>
      </w:r>
      <w:r w:rsidRPr="00254639">
        <w:rPr>
          <w:rFonts w:ascii="Arial" w:hAnsi="Arial" w:cs="Arial"/>
          <w:sz w:val="22"/>
          <w:szCs w:val="22"/>
          <w:lang w:val="nl-NL"/>
        </w:rPr>
        <w:t xml:space="preserve"> in de meeste gevallen scherper aan onze klanten aanbieden.</w:t>
      </w:r>
      <w:r w:rsidR="00D04028">
        <w:rPr>
          <w:rFonts w:ascii="Arial" w:hAnsi="Arial" w:cs="Arial"/>
          <w:sz w:val="22"/>
          <w:szCs w:val="22"/>
          <w:lang w:val="nl-NL"/>
        </w:rPr>
        <w:t xml:space="preserve"> </w:t>
      </w:r>
      <w:r w:rsidR="005524AC">
        <w:rPr>
          <w:rFonts w:ascii="Arial" w:hAnsi="Arial" w:cs="Arial"/>
          <w:sz w:val="22"/>
          <w:szCs w:val="22"/>
          <w:lang w:val="nl-NL"/>
        </w:rPr>
        <w:t xml:space="preserve">De Mustang staat nu </w:t>
      </w:r>
      <w:r w:rsidR="005738E8">
        <w:rPr>
          <w:rFonts w:ascii="Arial" w:hAnsi="Arial" w:cs="Arial"/>
          <w:sz w:val="22"/>
          <w:szCs w:val="22"/>
          <w:lang w:val="nl-NL"/>
        </w:rPr>
        <w:t xml:space="preserve">al </w:t>
      </w:r>
      <w:r w:rsidR="00D04028">
        <w:rPr>
          <w:rFonts w:ascii="Arial" w:hAnsi="Arial" w:cs="Arial"/>
          <w:sz w:val="22"/>
          <w:szCs w:val="22"/>
          <w:lang w:val="nl-NL"/>
        </w:rPr>
        <w:t>vanaf €</w:t>
      </w:r>
      <w:r w:rsidR="005524AC">
        <w:rPr>
          <w:rFonts w:ascii="Arial" w:hAnsi="Arial" w:cs="Arial"/>
          <w:sz w:val="22"/>
          <w:szCs w:val="22"/>
          <w:lang w:val="nl-NL"/>
        </w:rPr>
        <w:t xml:space="preserve"> </w:t>
      </w:r>
      <w:r w:rsidR="00D04028">
        <w:rPr>
          <w:rFonts w:ascii="Arial" w:hAnsi="Arial" w:cs="Arial"/>
          <w:sz w:val="22"/>
          <w:szCs w:val="22"/>
          <w:lang w:val="nl-NL"/>
        </w:rPr>
        <w:t>47.600</w:t>
      </w:r>
      <w:r w:rsidR="005524AC">
        <w:rPr>
          <w:rFonts w:ascii="Arial" w:hAnsi="Arial" w:cs="Arial"/>
          <w:sz w:val="22"/>
          <w:szCs w:val="22"/>
          <w:lang w:val="nl-NL"/>
        </w:rPr>
        <w:t xml:space="preserve"> in de Nederlandse prijslijst</w:t>
      </w:r>
      <w:r w:rsidR="00D04028">
        <w:rPr>
          <w:rFonts w:ascii="Arial" w:hAnsi="Arial" w:cs="Arial"/>
          <w:sz w:val="22"/>
          <w:szCs w:val="22"/>
          <w:lang w:val="nl-NL"/>
        </w:rPr>
        <w:t xml:space="preserve">.” </w:t>
      </w:r>
    </w:p>
    <w:p w:rsidR="00254639" w:rsidRPr="00254639" w:rsidRDefault="00254639" w:rsidP="00254639">
      <w:pPr>
        <w:rPr>
          <w:rFonts w:ascii="Arial" w:hAnsi="Arial" w:cs="Arial"/>
          <w:sz w:val="22"/>
          <w:szCs w:val="22"/>
          <w:lang w:val="nl-NL"/>
        </w:rPr>
      </w:pPr>
    </w:p>
    <w:p w:rsidR="00254639" w:rsidRPr="00254639" w:rsidRDefault="00254639" w:rsidP="00254639">
      <w:pPr>
        <w:rPr>
          <w:rFonts w:ascii="Arial" w:hAnsi="Arial" w:cs="Arial"/>
          <w:sz w:val="22"/>
          <w:szCs w:val="22"/>
          <w:lang w:val="nl-NL"/>
        </w:rPr>
      </w:pPr>
      <w:r w:rsidRPr="00254639">
        <w:rPr>
          <w:rFonts w:ascii="Arial" w:hAnsi="Arial" w:cs="Arial"/>
          <w:sz w:val="22"/>
          <w:szCs w:val="22"/>
          <w:lang w:val="nl-NL"/>
        </w:rPr>
        <w:t>De nieuwe Mustang wordt aan het eind van het derde kwartaal in de showroom van de Nederlandse FordStores verwacht. De FordStores zijn een nieuw concept. Het zijn zogenaamde ´</w:t>
      </w:r>
      <w:proofErr w:type="spellStart"/>
      <w:r w:rsidRPr="00254639">
        <w:rPr>
          <w:rFonts w:ascii="Arial" w:hAnsi="Arial" w:cs="Arial"/>
          <w:sz w:val="22"/>
          <w:szCs w:val="22"/>
          <w:lang w:val="nl-NL"/>
        </w:rPr>
        <w:t>flagship</w:t>
      </w:r>
      <w:proofErr w:type="spellEnd"/>
      <w:r w:rsidRPr="00254639">
        <w:rPr>
          <w:rFonts w:ascii="Arial" w:hAnsi="Arial" w:cs="Arial"/>
          <w:sz w:val="22"/>
          <w:szCs w:val="22"/>
          <w:lang w:val="nl-NL"/>
        </w:rPr>
        <w:t xml:space="preserve"> dealers´ die op alle vlakken het beste van Ford laten zien. Bij deze dealerbedrijven is de volle breedte van het Europese Ford gamma aanwezig. Uiteraard krijgen de FordStores niet alleen een Mustang in de showroom, maar hebben zij ook een Mustang demo beschikbaar voor een proefrit. De eerste Ford</w:t>
      </w:r>
      <w:r w:rsidR="005524AC">
        <w:rPr>
          <w:rFonts w:ascii="Arial" w:hAnsi="Arial" w:cs="Arial"/>
          <w:sz w:val="22"/>
          <w:szCs w:val="22"/>
          <w:lang w:val="nl-NL"/>
        </w:rPr>
        <w:t>S</w:t>
      </w:r>
      <w:r w:rsidRPr="00254639">
        <w:rPr>
          <w:rFonts w:ascii="Arial" w:hAnsi="Arial" w:cs="Arial"/>
          <w:sz w:val="22"/>
          <w:szCs w:val="22"/>
          <w:lang w:val="nl-NL"/>
        </w:rPr>
        <w:t xml:space="preserve">tores in Amsterdam en Zaandam </w:t>
      </w:r>
      <w:r w:rsidR="005524AC">
        <w:rPr>
          <w:rFonts w:ascii="Arial" w:hAnsi="Arial" w:cs="Arial"/>
          <w:sz w:val="22"/>
          <w:szCs w:val="22"/>
          <w:lang w:val="nl-NL"/>
        </w:rPr>
        <w:t xml:space="preserve">zullen </w:t>
      </w:r>
      <w:r w:rsidRPr="00254639">
        <w:rPr>
          <w:rFonts w:ascii="Arial" w:hAnsi="Arial" w:cs="Arial"/>
          <w:sz w:val="22"/>
          <w:szCs w:val="22"/>
          <w:lang w:val="nl-NL"/>
        </w:rPr>
        <w:t xml:space="preserve">nog voor de </w:t>
      </w:r>
      <w:proofErr w:type="spellStart"/>
      <w:r w:rsidRPr="00254639">
        <w:rPr>
          <w:rFonts w:ascii="Arial" w:hAnsi="Arial" w:cs="Arial"/>
          <w:sz w:val="22"/>
          <w:szCs w:val="22"/>
          <w:lang w:val="nl-NL"/>
        </w:rPr>
        <w:t>AutoRAI</w:t>
      </w:r>
      <w:proofErr w:type="spellEnd"/>
      <w:r w:rsidRPr="00254639">
        <w:rPr>
          <w:rFonts w:ascii="Arial" w:hAnsi="Arial" w:cs="Arial"/>
          <w:sz w:val="22"/>
          <w:szCs w:val="22"/>
          <w:lang w:val="nl-NL"/>
        </w:rPr>
        <w:t xml:space="preserve"> af zijn. Dit jaar </w:t>
      </w:r>
      <w:proofErr w:type="gramStart"/>
      <w:r w:rsidR="005524AC">
        <w:rPr>
          <w:rFonts w:ascii="Arial" w:hAnsi="Arial" w:cs="Arial"/>
          <w:sz w:val="22"/>
          <w:szCs w:val="22"/>
          <w:lang w:val="nl-NL"/>
        </w:rPr>
        <w:t>verschijnen</w:t>
      </w:r>
      <w:proofErr w:type="gramEnd"/>
      <w:r w:rsidRPr="00254639">
        <w:rPr>
          <w:rFonts w:ascii="Arial" w:hAnsi="Arial" w:cs="Arial"/>
          <w:sz w:val="22"/>
          <w:szCs w:val="22"/>
          <w:lang w:val="nl-NL"/>
        </w:rPr>
        <w:t xml:space="preserve"> er FordStores in de volgende zeven plaatsen: Amsterdam, Zaandam, Almere, Utrecht, Zwolle, Beek en Amersfoort.</w:t>
      </w:r>
    </w:p>
    <w:p w:rsidR="00254639" w:rsidRDefault="00254639" w:rsidP="00254639">
      <w:pPr>
        <w:rPr>
          <w:rFonts w:ascii="Arial" w:hAnsi="Arial" w:cs="Arial"/>
          <w:sz w:val="22"/>
          <w:szCs w:val="22"/>
          <w:lang w:val="nl-NL"/>
        </w:rPr>
      </w:pPr>
    </w:p>
    <w:p w:rsidR="00254639" w:rsidRDefault="00254639" w:rsidP="00254639">
      <w:pPr>
        <w:rPr>
          <w:rFonts w:ascii="Arial" w:hAnsi="Arial" w:cs="Arial"/>
          <w:sz w:val="22"/>
          <w:szCs w:val="22"/>
          <w:lang w:val="nl-NL"/>
        </w:rPr>
      </w:pPr>
      <w:r w:rsidRPr="00254639">
        <w:rPr>
          <w:rFonts w:ascii="Arial" w:hAnsi="Arial" w:cs="Arial"/>
          <w:sz w:val="22"/>
          <w:szCs w:val="22"/>
          <w:lang w:val="nl-NL"/>
        </w:rPr>
        <w:t xml:space="preserve">De Mustang, die al wel te bestellen is, zal ook </w:t>
      </w:r>
      <w:proofErr w:type="gramStart"/>
      <w:r w:rsidRPr="00254639">
        <w:rPr>
          <w:rFonts w:ascii="Arial" w:hAnsi="Arial" w:cs="Arial"/>
          <w:sz w:val="22"/>
          <w:szCs w:val="22"/>
          <w:lang w:val="nl-NL"/>
        </w:rPr>
        <w:t>te</w:t>
      </w:r>
      <w:proofErr w:type="gramEnd"/>
      <w:r w:rsidRPr="00254639">
        <w:rPr>
          <w:rFonts w:ascii="Arial" w:hAnsi="Arial" w:cs="Arial"/>
          <w:sz w:val="22"/>
          <w:szCs w:val="22"/>
          <w:lang w:val="nl-NL"/>
        </w:rPr>
        <w:t xml:space="preserve"> bewonderen zijn tijdens de </w:t>
      </w:r>
      <w:proofErr w:type="spellStart"/>
      <w:r w:rsidRPr="00254639">
        <w:rPr>
          <w:rFonts w:ascii="Arial" w:hAnsi="Arial" w:cs="Arial"/>
          <w:sz w:val="22"/>
          <w:szCs w:val="22"/>
          <w:lang w:val="nl-NL"/>
        </w:rPr>
        <w:t>AutoRAI</w:t>
      </w:r>
      <w:proofErr w:type="spellEnd"/>
      <w:r w:rsidRPr="00254639">
        <w:rPr>
          <w:rFonts w:ascii="Arial" w:hAnsi="Arial" w:cs="Arial"/>
          <w:sz w:val="22"/>
          <w:szCs w:val="22"/>
          <w:lang w:val="nl-NL"/>
        </w:rPr>
        <w:t xml:space="preserve"> van 17 tot en met 26 april.</w:t>
      </w:r>
    </w:p>
    <w:p w:rsidR="00254639" w:rsidRPr="00254639" w:rsidRDefault="00254639" w:rsidP="00254639">
      <w:pPr>
        <w:rPr>
          <w:rFonts w:ascii="Arial" w:hAnsi="Arial" w:cs="Arial"/>
          <w:sz w:val="22"/>
          <w:szCs w:val="22"/>
          <w:lang w:val="nl-NL"/>
        </w:rPr>
      </w:pPr>
    </w:p>
    <w:p w:rsidR="00254639" w:rsidRDefault="00254639" w:rsidP="00254639">
      <w:pPr>
        <w:rPr>
          <w:rFonts w:ascii="Arial" w:hAnsi="Arial" w:cs="Arial"/>
          <w:sz w:val="22"/>
          <w:szCs w:val="22"/>
          <w:lang w:val="nl-NL"/>
        </w:rPr>
      </w:pPr>
      <w:r w:rsidRPr="00254639">
        <w:rPr>
          <w:rFonts w:ascii="Arial" w:hAnsi="Arial" w:cs="Arial"/>
          <w:sz w:val="22"/>
          <w:szCs w:val="22"/>
          <w:lang w:val="nl-NL"/>
        </w:rPr>
        <w:t>De aangepaste prijsopbouw van de Ford Mustang ziet er als volgt uit:</w:t>
      </w:r>
    </w:p>
    <w:p w:rsidR="00254639" w:rsidRPr="00254639" w:rsidRDefault="00254639" w:rsidP="00254639">
      <w:pPr>
        <w:rPr>
          <w:rFonts w:ascii="Arial" w:hAnsi="Arial" w:cs="Arial"/>
          <w:sz w:val="22"/>
          <w:szCs w:val="22"/>
          <w:lang w:val="nl-NL"/>
        </w:rPr>
      </w:pPr>
    </w:p>
    <w:p w:rsidR="00254639" w:rsidRPr="00254639" w:rsidRDefault="00254639" w:rsidP="005524AC">
      <w:pPr>
        <w:rPr>
          <w:rFonts w:ascii="Arial" w:hAnsi="Arial" w:cs="Arial"/>
          <w:sz w:val="22"/>
          <w:szCs w:val="22"/>
          <w:lang w:val="en-US"/>
        </w:rPr>
      </w:pPr>
      <w:r w:rsidRPr="00254639">
        <w:rPr>
          <w:rFonts w:ascii="Arial" w:hAnsi="Arial" w:cs="Arial"/>
          <w:sz w:val="22"/>
          <w:szCs w:val="22"/>
          <w:lang w:val="en-US"/>
        </w:rPr>
        <w:t>•</w:t>
      </w:r>
      <w:r w:rsidRPr="00254639">
        <w:rPr>
          <w:rFonts w:ascii="Arial" w:hAnsi="Arial" w:cs="Arial"/>
          <w:sz w:val="22"/>
          <w:szCs w:val="22"/>
          <w:lang w:val="en-US"/>
        </w:rPr>
        <w:tab/>
        <w:t xml:space="preserve">Fastback 2.3 EcoBoost </w:t>
      </w:r>
      <w:r w:rsidRPr="00254639">
        <w:rPr>
          <w:rFonts w:ascii="Arial" w:hAnsi="Arial" w:cs="Arial"/>
          <w:sz w:val="22"/>
          <w:szCs w:val="22"/>
          <w:lang w:val="en-US"/>
        </w:rPr>
        <w:tab/>
      </w:r>
      <w:r w:rsidRPr="00254639">
        <w:rPr>
          <w:rFonts w:ascii="Arial" w:hAnsi="Arial" w:cs="Arial"/>
          <w:sz w:val="22"/>
          <w:szCs w:val="22"/>
          <w:lang w:val="en-US"/>
        </w:rPr>
        <w:tab/>
        <w:t>€</w:t>
      </w:r>
      <w:r w:rsidR="005524AC">
        <w:rPr>
          <w:rFonts w:ascii="Arial" w:hAnsi="Arial" w:cs="Arial"/>
          <w:sz w:val="22"/>
          <w:szCs w:val="22"/>
          <w:lang w:val="en-US"/>
        </w:rPr>
        <w:t xml:space="preserve">   </w:t>
      </w:r>
      <w:r w:rsidRPr="00254639">
        <w:rPr>
          <w:rFonts w:ascii="Arial" w:hAnsi="Arial" w:cs="Arial"/>
          <w:sz w:val="22"/>
          <w:szCs w:val="22"/>
          <w:lang w:val="en-US"/>
        </w:rPr>
        <w:t>47.600</w:t>
      </w:r>
    </w:p>
    <w:p w:rsidR="00254639" w:rsidRPr="00254639" w:rsidRDefault="00254639" w:rsidP="00254639">
      <w:pPr>
        <w:rPr>
          <w:rFonts w:ascii="Arial" w:hAnsi="Arial" w:cs="Arial"/>
          <w:sz w:val="22"/>
          <w:szCs w:val="22"/>
          <w:lang w:val="en-US"/>
        </w:rPr>
      </w:pPr>
      <w:r w:rsidRPr="00254639">
        <w:rPr>
          <w:rFonts w:ascii="Arial" w:hAnsi="Arial" w:cs="Arial"/>
          <w:sz w:val="22"/>
          <w:szCs w:val="22"/>
          <w:lang w:val="en-US"/>
        </w:rPr>
        <w:t>•</w:t>
      </w:r>
      <w:r w:rsidRPr="00254639">
        <w:rPr>
          <w:rFonts w:ascii="Arial" w:hAnsi="Arial" w:cs="Arial"/>
          <w:sz w:val="22"/>
          <w:szCs w:val="22"/>
          <w:lang w:val="en-US"/>
        </w:rPr>
        <w:tab/>
        <w:t xml:space="preserve">Fastback 2.3 </w:t>
      </w:r>
      <w:proofErr w:type="spellStart"/>
      <w:r w:rsidRPr="00254639">
        <w:rPr>
          <w:rFonts w:ascii="Arial" w:hAnsi="Arial" w:cs="Arial"/>
          <w:sz w:val="22"/>
          <w:szCs w:val="22"/>
          <w:lang w:val="en-US"/>
        </w:rPr>
        <w:t>EcoBoost</w:t>
      </w:r>
      <w:proofErr w:type="spellEnd"/>
      <w:r w:rsidRPr="00254639">
        <w:rPr>
          <w:rFonts w:ascii="Arial" w:hAnsi="Arial" w:cs="Arial"/>
          <w:sz w:val="22"/>
          <w:szCs w:val="22"/>
          <w:lang w:val="en-US"/>
        </w:rPr>
        <w:t xml:space="preserve"> </w:t>
      </w:r>
      <w:proofErr w:type="spellStart"/>
      <w:r w:rsidRPr="00254639">
        <w:rPr>
          <w:rFonts w:ascii="Arial" w:hAnsi="Arial" w:cs="Arial"/>
          <w:sz w:val="22"/>
          <w:szCs w:val="22"/>
          <w:lang w:val="en-US"/>
        </w:rPr>
        <w:t>automaat</w:t>
      </w:r>
      <w:proofErr w:type="spellEnd"/>
      <w:r w:rsidRPr="00254639">
        <w:rPr>
          <w:rFonts w:ascii="Arial" w:hAnsi="Arial" w:cs="Arial"/>
          <w:sz w:val="22"/>
          <w:szCs w:val="22"/>
          <w:lang w:val="en-US"/>
        </w:rPr>
        <w:tab/>
        <w:t>€</w:t>
      </w:r>
      <w:r w:rsidR="005524AC">
        <w:rPr>
          <w:rFonts w:ascii="Arial" w:hAnsi="Arial" w:cs="Arial"/>
          <w:sz w:val="22"/>
          <w:szCs w:val="22"/>
          <w:lang w:val="en-US"/>
        </w:rPr>
        <w:t xml:space="preserve">   </w:t>
      </w:r>
      <w:r w:rsidRPr="00254639">
        <w:rPr>
          <w:rFonts w:ascii="Arial" w:hAnsi="Arial" w:cs="Arial"/>
          <w:sz w:val="22"/>
          <w:szCs w:val="22"/>
          <w:lang w:val="en-US"/>
        </w:rPr>
        <w:t>70.700</w:t>
      </w:r>
    </w:p>
    <w:p w:rsidR="00254639" w:rsidRPr="00254639" w:rsidRDefault="00254639" w:rsidP="00254639">
      <w:pPr>
        <w:rPr>
          <w:rFonts w:ascii="Arial" w:hAnsi="Arial" w:cs="Arial"/>
          <w:sz w:val="22"/>
          <w:szCs w:val="22"/>
          <w:lang w:val="en-US"/>
        </w:rPr>
      </w:pPr>
      <w:r w:rsidRPr="00254639">
        <w:rPr>
          <w:rFonts w:ascii="Arial" w:hAnsi="Arial" w:cs="Arial"/>
          <w:sz w:val="22"/>
          <w:szCs w:val="22"/>
          <w:lang w:val="en-US"/>
        </w:rPr>
        <w:t>•</w:t>
      </w:r>
      <w:r w:rsidRPr="00254639">
        <w:rPr>
          <w:rFonts w:ascii="Arial" w:hAnsi="Arial" w:cs="Arial"/>
          <w:sz w:val="22"/>
          <w:szCs w:val="22"/>
          <w:lang w:val="en-US"/>
        </w:rPr>
        <w:tab/>
        <w:t>Convertible 2.3 EcoBoost</w:t>
      </w:r>
      <w:r w:rsidRPr="00254639">
        <w:rPr>
          <w:rFonts w:ascii="Arial" w:hAnsi="Arial" w:cs="Arial"/>
          <w:sz w:val="22"/>
          <w:szCs w:val="22"/>
          <w:lang w:val="en-US"/>
        </w:rPr>
        <w:tab/>
      </w:r>
      <w:r w:rsidRPr="00254639">
        <w:rPr>
          <w:rFonts w:ascii="Arial" w:hAnsi="Arial" w:cs="Arial"/>
          <w:sz w:val="22"/>
          <w:szCs w:val="22"/>
          <w:lang w:val="en-US"/>
        </w:rPr>
        <w:tab/>
        <w:t>€</w:t>
      </w:r>
      <w:r w:rsidR="005524AC">
        <w:rPr>
          <w:rFonts w:ascii="Arial" w:hAnsi="Arial" w:cs="Arial"/>
          <w:sz w:val="22"/>
          <w:szCs w:val="22"/>
          <w:lang w:val="en-US"/>
        </w:rPr>
        <w:t xml:space="preserve">   </w:t>
      </w:r>
      <w:r w:rsidRPr="00254639">
        <w:rPr>
          <w:rFonts w:ascii="Arial" w:hAnsi="Arial" w:cs="Arial"/>
          <w:sz w:val="22"/>
          <w:szCs w:val="22"/>
          <w:lang w:val="en-US"/>
        </w:rPr>
        <w:t>53.600</w:t>
      </w:r>
    </w:p>
    <w:p w:rsidR="00254639" w:rsidRPr="00254639" w:rsidRDefault="00254639" w:rsidP="00254639">
      <w:pPr>
        <w:rPr>
          <w:rFonts w:ascii="Arial" w:hAnsi="Arial" w:cs="Arial"/>
          <w:sz w:val="22"/>
          <w:szCs w:val="22"/>
          <w:lang w:val="en-US"/>
        </w:rPr>
      </w:pPr>
      <w:r w:rsidRPr="00254639">
        <w:rPr>
          <w:rFonts w:ascii="Arial" w:hAnsi="Arial" w:cs="Arial"/>
          <w:sz w:val="22"/>
          <w:szCs w:val="22"/>
          <w:lang w:val="en-US"/>
        </w:rPr>
        <w:t>•</w:t>
      </w:r>
      <w:r w:rsidRPr="00254639">
        <w:rPr>
          <w:rFonts w:ascii="Arial" w:hAnsi="Arial" w:cs="Arial"/>
          <w:sz w:val="22"/>
          <w:szCs w:val="22"/>
          <w:lang w:val="en-US"/>
        </w:rPr>
        <w:tab/>
        <w:t xml:space="preserve">Convertible 2.3 </w:t>
      </w:r>
      <w:proofErr w:type="spellStart"/>
      <w:r w:rsidRPr="00254639">
        <w:rPr>
          <w:rFonts w:ascii="Arial" w:hAnsi="Arial" w:cs="Arial"/>
          <w:sz w:val="22"/>
          <w:szCs w:val="22"/>
          <w:lang w:val="en-US"/>
        </w:rPr>
        <w:t>EcoBoost</w:t>
      </w:r>
      <w:proofErr w:type="spellEnd"/>
      <w:r w:rsidRPr="00254639">
        <w:rPr>
          <w:rFonts w:ascii="Arial" w:hAnsi="Arial" w:cs="Arial"/>
          <w:sz w:val="22"/>
          <w:szCs w:val="22"/>
          <w:lang w:val="en-US"/>
        </w:rPr>
        <w:t xml:space="preserve"> </w:t>
      </w:r>
      <w:proofErr w:type="spellStart"/>
      <w:r w:rsidRPr="00254639">
        <w:rPr>
          <w:rFonts w:ascii="Arial" w:hAnsi="Arial" w:cs="Arial"/>
          <w:sz w:val="22"/>
          <w:szCs w:val="22"/>
          <w:lang w:val="en-US"/>
        </w:rPr>
        <w:t>automaat</w:t>
      </w:r>
      <w:proofErr w:type="spellEnd"/>
      <w:r w:rsidRPr="00254639">
        <w:rPr>
          <w:rFonts w:ascii="Arial" w:hAnsi="Arial" w:cs="Arial"/>
          <w:sz w:val="22"/>
          <w:szCs w:val="22"/>
          <w:lang w:val="en-US"/>
        </w:rPr>
        <w:tab/>
        <w:t>€</w:t>
      </w:r>
      <w:r w:rsidR="005524AC">
        <w:rPr>
          <w:rFonts w:ascii="Arial" w:hAnsi="Arial" w:cs="Arial"/>
          <w:sz w:val="22"/>
          <w:szCs w:val="22"/>
          <w:lang w:val="en-US"/>
        </w:rPr>
        <w:t xml:space="preserve">   </w:t>
      </w:r>
      <w:r w:rsidRPr="00254639">
        <w:rPr>
          <w:rFonts w:ascii="Arial" w:hAnsi="Arial" w:cs="Arial"/>
          <w:sz w:val="22"/>
          <w:szCs w:val="22"/>
          <w:lang w:val="en-US"/>
        </w:rPr>
        <w:t>75.200</w:t>
      </w:r>
    </w:p>
    <w:p w:rsidR="00254639" w:rsidRPr="00254639" w:rsidRDefault="00254639" w:rsidP="00254639">
      <w:pPr>
        <w:rPr>
          <w:rFonts w:ascii="Arial" w:hAnsi="Arial" w:cs="Arial"/>
          <w:sz w:val="22"/>
          <w:szCs w:val="22"/>
          <w:lang w:val="en-US"/>
        </w:rPr>
      </w:pPr>
      <w:r w:rsidRPr="00254639">
        <w:rPr>
          <w:rFonts w:ascii="Arial" w:hAnsi="Arial" w:cs="Arial"/>
          <w:sz w:val="22"/>
          <w:szCs w:val="22"/>
          <w:lang w:val="en-US"/>
        </w:rPr>
        <w:t>•</w:t>
      </w:r>
      <w:r w:rsidRPr="00254639">
        <w:rPr>
          <w:rFonts w:ascii="Arial" w:hAnsi="Arial" w:cs="Arial"/>
          <w:sz w:val="22"/>
          <w:szCs w:val="22"/>
          <w:lang w:val="en-US"/>
        </w:rPr>
        <w:tab/>
        <w:t xml:space="preserve">Fastback GT 5.0 V8 </w:t>
      </w:r>
      <w:r w:rsidRPr="00254639">
        <w:rPr>
          <w:rFonts w:ascii="Arial" w:hAnsi="Arial" w:cs="Arial"/>
          <w:sz w:val="22"/>
          <w:szCs w:val="22"/>
          <w:lang w:val="en-US"/>
        </w:rPr>
        <w:tab/>
      </w:r>
      <w:r w:rsidRPr="00254639">
        <w:rPr>
          <w:rFonts w:ascii="Arial" w:hAnsi="Arial" w:cs="Arial"/>
          <w:sz w:val="22"/>
          <w:szCs w:val="22"/>
          <w:lang w:val="en-US"/>
        </w:rPr>
        <w:tab/>
      </w:r>
      <w:r w:rsidRPr="00254639">
        <w:rPr>
          <w:rFonts w:ascii="Arial" w:hAnsi="Arial" w:cs="Arial"/>
          <w:sz w:val="22"/>
          <w:szCs w:val="22"/>
          <w:lang w:val="en-US"/>
        </w:rPr>
        <w:tab/>
        <w:t>€</w:t>
      </w:r>
      <w:r w:rsidR="005524AC">
        <w:rPr>
          <w:rFonts w:ascii="Arial" w:hAnsi="Arial" w:cs="Arial"/>
          <w:sz w:val="22"/>
          <w:szCs w:val="22"/>
          <w:lang w:val="en-US"/>
        </w:rPr>
        <w:t xml:space="preserve"> </w:t>
      </w:r>
      <w:r w:rsidRPr="00254639">
        <w:rPr>
          <w:rFonts w:ascii="Arial" w:hAnsi="Arial" w:cs="Arial"/>
          <w:sz w:val="22"/>
          <w:szCs w:val="22"/>
          <w:lang w:val="en-US"/>
        </w:rPr>
        <w:t>104.500</w:t>
      </w:r>
    </w:p>
    <w:p w:rsidR="00254639" w:rsidRPr="00254639" w:rsidRDefault="00254639" w:rsidP="00254639">
      <w:pPr>
        <w:rPr>
          <w:rFonts w:ascii="Arial" w:hAnsi="Arial" w:cs="Arial"/>
          <w:sz w:val="22"/>
          <w:szCs w:val="22"/>
          <w:lang w:val="en-US"/>
        </w:rPr>
      </w:pPr>
      <w:r w:rsidRPr="00254639">
        <w:rPr>
          <w:rFonts w:ascii="Arial" w:hAnsi="Arial" w:cs="Arial"/>
          <w:sz w:val="22"/>
          <w:szCs w:val="22"/>
          <w:lang w:val="en-US"/>
        </w:rPr>
        <w:t>•</w:t>
      </w:r>
      <w:r w:rsidRPr="00254639">
        <w:rPr>
          <w:rFonts w:ascii="Arial" w:hAnsi="Arial" w:cs="Arial"/>
          <w:sz w:val="22"/>
          <w:szCs w:val="22"/>
          <w:lang w:val="en-US"/>
        </w:rPr>
        <w:tab/>
        <w:t xml:space="preserve">Fastback GT 5.0 V8 </w:t>
      </w:r>
      <w:proofErr w:type="spellStart"/>
      <w:r w:rsidRPr="00254639">
        <w:rPr>
          <w:rFonts w:ascii="Arial" w:hAnsi="Arial" w:cs="Arial"/>
          <w:sz w:val="22"/>
          <w:szCs w:val="22"/>
          <w:lang w:val="en-US"/>
        </w:rPr>
        <w:t>automaat</w:t>
      </w:r>
      <w:proofErr w:type="spellEnd"/>
      <w:r w:rsidRPr="00254639">
        <w:rPr>
          <w:rFonts w:ascii="Arial" w:hAnsi="Arial" w:cs="Arial"/>
          <w:sz w:val="22"/>
          <w:szCs w:val="22"/>
          <w:lang w:val="en-US"/>
        </w:rPr>
        <w:tab/>
        <w:t>€</w:t>
      </w:r>
      <w:r w:rsidR="005524AC">
        <w:rPr>
          <w:rFonts w:ascii="Arial" w:hAnsi="Arial" w:cs="Arial"/>
          <w:sz w:val="22"/>
          <w:szCs w:val="22"/>
          <w:lang w:val="en-US"/>
        </w:rPr>
        <w:t xml:space="preserve">   </w:t>
      </w:r>
      <w:r w:rsidRPr="00254639">
        <w:rPr>
          <w:rFonts w:ascii="Arial" w:hAnsi="Arial" w:cs="Arial"/>
          <w:sz w:val="22"/>
          <w:szCs w:val="22"/>
          <w:lang w:val="en-US"/>
        </w:rPr>
        <w:t>98.700</w:t>
      </w:r>
    </w:p>
    <w:p w:rsidR="00254639" w:rsidRPr="000746DB" w:rsidRDefault="00254639" w:rsidP="00254639">
      <w:pPr>
        <w:rPr>
          <w:rFonts w:ascii="Arial" w:hAnsi="Arial" w:cs="Arial"/>
          <w:sz w:val="22"/>
          <w:szCs w:val="22"/>
          <w:lang w:val="en-US"/>
        </w:rPr>
      </w:pPr>
      <w:r w:rsidRPr="000746DB">
        <w:rPr>
          <w:rFonts w:ascii="Arial" w:hAnsi="Arial" w:cs="Arial"/>
          <w:sz w:val="22"/>
          <w:szCs w:val="22"/>
          <w:lang w:val="en-US"/>
        </w:rPr>
        <w:t>•</w:t>
      </w:r>
      <w:r w:rsidRPr="000746DB">
        <w:rPr>
          <w:rFonts w:ascii="Arial" w:hAnsi="Arial" w:cs="Arial"/>
          <w:sz w:val="22"/>
          <w:szCs w:val="22"/>
          <w:lang w:val="en-US"/>
        </w:rPr>
        <w:tab/>
        <w:t xml:space="preserve">Convertible GT 5.0 V8 </w:t>
      </w:r>
      <w:r w:rsidRPr="000746DB">
        <w:rPr>
          <w:rFonts w:ascii="Arial" w:hAnsi="Arial" w:cs="Arial"/>
          <w:sz w:val="22"/>
          <w:szCs w:val="22"/>
          <w:lang w:val="en-US"/>
        </w:rPr>
        <w:tab/>
      </w:r>
      <w:r w:rsidRPr="000746DB">
        <w:rPr>
          <w:rFonts w:ascii="Arial" w:hAnsi="Arial" w:cs="Arial"/>
          <w:sz w:val="22"/>
          <w:szCs w:val="22"/>
          <w:lang w:val="en-US"/>
        </w:rPr>
        <w:tab/>
        <w:t>€</w:t>
      </w:r>
      <w:r w:rsidR="005524AC">
        <w:rPr>
          <w:rFonts w:ascii="Arial" w:hAnsi="Arial" w:cs="Arial"/>
          <w:sz w:val="22"/>
          <w:szCs w:val="22"/>
          <w:lang w:val="en-US"/>
        </w:rPr>
        <w:t xml:space="preserve"> </w:t>
      </w:r>
      <w:r w:rsidRPr="000746DB">
        <w:rPr>
          <w:rFonts w:ascii="Arial" w:hAnsi="Arial" w:cs="Arial"/>
          <w:sz w:val="22"/>
          <w:szCs w:val="22"/>
          <w:lang w:val="en-US"/>
        </w:rPr>
        <w:t>111.600</w:t>
      </w:r>
    </w:p>
    <w:p w:rsidR="001511E8" w:rsidRPr="000746DB" w:rsidRDefault="00254639" w:rsidP="00254639">
      <w:pPr>
        <w:rPr>
          <w:rFonts w:ascii="Arial" w:hAnsi="Arial" w:cs="Arial"/>
          <w:sz w:val="22"/>
          <w:szCs w:val="22"/>
          <w:lang w:val="en-US"/>
        </w:rPr>
      </w:pPr>
      <w:r w:rsidRPr="000746DB">
        <w:rPr>
          <w:rFonts w:ascii="Arial" w:hAnsi="Arial" w:cs="Arial"/>
          <w:sz w:val="22"/>
          <w:szCs w:val="22"/>
          <w:lang w:val="en-US"/>
        </w:rPr>
        <w:t>•</w:t>
      </w:r>
      <w:r w:rsidRPr="000746DB">
        <w:rPr>
          <w:rFonts w:ascii="Arial" w:hAnsi="Arial" w:cs="Arial"/>
          <w:sz w:val="22"/>
          <w:szCs w:val="22"/>
          <w:lang w:val="en-US"/>
        </w:rPr>
        <w:tab/>
        <w:t xml:space="preserve">Convertible GT 5.0 V8 </w:t>
      </w:r>
      <w:proofErr w:type="spellStart"/>
      <w:r w:rsidRPr="000746DB">
        <w:rPr>
          <w:rFonts w:ascii="Arial" w:hAnsi="Arial" w:cs="Arial"/>
          <w:sz w:val="22"/>
          <w:szCs w:val="22"/>
          <w:lang w:val="en-US"/>
        </w:rPr>
        <w:t>automaat</w:t>
      </w:r>
      <w:proofErr w:type="spellEnd"/>
      <w:r w:rsidRPr="000746DB">
        <w:rPr>
          <w:rFonts w:ascii="Arial" w:hAnsi="Arial" w:cs="Arial"/>
          <w:sz w:val="22"/>
          <w:szCs w:val="22"/>
          <w:lang w:val="en-US"/>
        </w:rPr>
        <w:tab/>
        <w:t>€</w:t>
      </w:r>
      <w:r w:rsidR="005524AC">
        <w:rPr>
          <w:rFonts w:ascii="Arial" w:hAnsi="Arial" w:cs="Arial"/>
          <w:sz w:val="22"/>
          <w:szCs w:val="22"/>
          <w:lang w:val="en-US"/>
        </w:rPr>
        <w:t xml:space="preserve"> </w:t>
      </w:r>
      <w:r w:rsidRPr="000746DB">
        <w:rPr>
          <w:rFonts w:ascii="Arial" w:hAnsi="Arial" w:cs="Arial"/>
          <w:sz w:val="22"/>
          <w:szCs w:val="22"/>
          <w:lang w:val="en-US"/>
        </w:rPr>
        <w:t>106.300</w:t>
      </w:r>
    </w:p>
    <w:p w:rsidR="00BD6B21" w:rsidRPr="000746DB" w:rsidRDefault="00BD6B21" w:rsidP="00BD6B21">
      <w:pPr>
        <w:autoSpaceDE w:val="0"/>
        <w:autoSpaceDN w:val="0"/>
        <w:rPr>
          <w:rFonts w:ascii="Arial" w:hAnsi="Arial" w:cs="Arial"/>
          <w:sz w:val="22"/>
          <w:szCs w:val="22"/>
          <w:lang w:val="en-US"/>
        </w:rPr>
      </w:pPr>
    </w:p>
    <w:p w:rsidR="00781A5A" w:rsidRDefault="00781A5A" w:rsidP="0014205C">
      <w:pPr>
        <w:jc w:val="center"/>
        <w:rPr>
          <w:rFonts w:ascii="Arial" w:hAnsi="Arial" w:cs="Arial"/>
          <w:sz w:val="18"/>
          <w:szCs w:val="18"/>
          <w:lang w:val="en-US"/>
        </w:rPr>
      </w:pPr>
    </w:p>
    <w:p w:rsidR="0014205C" w:rsidRPr="000746DB" w:rsidRDefault="0014205C" w:rsidP="0014205C">
      <w:pPr>
        <w:jc w:val="center"/>
        <w:rPr>
          <w:rFonts w:ascii="Arial" w:hAnsi="Arial" w:cs="Arial"/>
          <w:sz w:val="18"/>
          <w:szCs w:val="18"/>
          <w:lang w:val="en-US"/>
        </w:rPr>
      </w:pPr>
      <w:r w:rsidRPr="000746DB">
        <w:rPr>
          <w:rFonts w:ascii="Arial" w:hAnsi="Arial" w:cs="Arial"/>
          <w:sz w:val="18"/>
          <w:szCs w:val="18"/>
          <w:lang w:val="en-US"/>
        </w:rPr>
        <w:t># # #</w:t>
      </w:r>
    </w:p>
    <w:p w:rsidR="00CD46B9" w:rsidRPr="0014205C" w:rsidRDefault="00CD46B9" w:rsidP="00BD6B21">
      <w:pPr>
        <w:autoSpaceDE w:val="0"/>
        <w:autoSpaceDN w:val="0"/>
        <w:rPr>
          <w:rFonts w:ascii="Arial" w:hAnsi="Arial" w:cs="Arial"/>
          <w:bCs/>
          <w:iCs/>
        </w:rPr>
      </w:pPr>
    </w:p>
    <w:p w:rsidR="003A475C" w:rsidRPr="005738E8" w:rsidRDefault="003A475C" w:rsidP="003A475C">
      <w:pPr>
        <w:autoSpaceDE w:val="0"/>
        <w:autoSpaceDN w:val="0"/>
        <w:adjustRightInd w:val="0"/>
        <w:rPr>
          <w:rFonts w:ascii="Arial" w:hAnsi="Arial" w:cs="Arial"/>
          <w:bCs/>
          <w:iCs/>
          <w:lang w:val="en-US"/>
        </w:rPr>
      </w:pPr>
      <w:r w:rsidRPr="005738E8">
        <w:rPr>
          <w:rFonts w:ascii="Arial" w:hAnsi="Arial" w:cs="Arial"/>
          <w:b/>
          <w:bCs/>
          <w:i/>
          <w:iCs/>
          <w:lang w:val="en-US"/>
        </w:rPr>
        <w:t>Over Ford Motor Company</w:t>
      </w:r>
    </w:p>
    <w:p w:rsidR="003A475C" w:rsidRPr="00650EF7" w:rsidRDefault="003A475C" w:rsidP="003A475C">
      <w:pPr>
        <w:autoSpaceDE w:val="0"/>
        <w:autoSpaceDN w:val="0"/>
        <w:adjustRightInd w:val="0"/>
        <w:rPr>
          <w:rFonts w:ascii="Arial" w:hAnsi="Arial"/>
          <w:bCs/>
          <w:color w:val="000000"/>
          <w:lang w:val="nl-NL"/>
        </w:rPr>
      </w:pPr>
      <w:r w:rsidRPr="00781A5A">
        <w:rPr>
          <w:rFonts w:ascii="Arial" w:hAnsi="Arial" w:cs="Arial"/>
          <w:bCs/>
          <w:i/>
          <w:iCs/>
          <w:lang w:val="nl-NL"/>
        </w:rPr>
        <w:t xml:space="preserve">Ford Motor </w:t>
      </w:r>
      <w:proofErr w:type="gramStart"/>
      <w:r w:rsidRPr="00781A5A">
        <w:rPr>
          <w:rFonts w:ascii="Arial" w:hAnsi="Arial" w:cs="Arial"/>
          <w:bCs/>
          <w:i/>
          <w:iCs/>
          <w:lang w:val="nl-NL"/>
        </w:rPr>
        <w:t>Company</w:t>
      </w:r>
      <w:proofErr w:type="gramEnd"/>
      <w:r w:rsidRPr="00781A5A">
        <w:rPr>
          <w:rFonts w:ascii="Arial" w:hAnsi="Arial" w:cs="Arial"/>
          <w:bCs/>
          <w:i/>
          <w:iCs/>
          <w:lang w:val="nl-NL"/>
        </w:rPr>
        <w:t xml:space="preserve"> is gevestigd in </w:t>
      </w:r>
      <w:proofErr w:type="spellStart"/>
      <w:r w:rsidRPr="00781A5A">
        <w:rPr>
          <w:rFonts w:ascii="Arial" w:hAnsi="Arial" w:cs="Arial"/>
          <w:bCs/>
          <w:i/>
          <w:iCs/>
          <w:lang w:val="nl-NL"/>
        </w:rPr>
        <w:t>Dearborn</w:t>
      </w:r>
      <w:proofErr w:type="spellEnd"/>
      <w:r w:rsidRPr="00781A5A">
        <w:rPr>
          <w:rFonts w:ascii="Arial" w:hAnsi="Arial" w:cs="Arial"/>
          <w:bCs/>
          <w:i/>
          <w:iCs/>
          <w:lang w:val="nl-NL"/>
        </w:rPr>
        <w:t xml:space="preserve">, Michigan (VS), en is een toonaangevend bedrijf in de auto-industrie. </w:t>
      </w:r>
      <w:r w:rsidRPr="00650EF7">
        <w:rPr>
          <w:rFonts w:ascii="Arial" w:hAnsi="Arial" w:cs="Arial"/>
          <w:bCs/>
          <w:i/>
          <w:iCs/>
          <w:lang w:val="nl-NL"/>
        </w:rPr>
        <w:t>Het bedrijf houdt zich op zes continenten bezig met de fabricage of distributie van auto's.</w:t>
      </w:r>
      <w:r w:rsidRPr="00650EF7">
        <w:rPr>
          <w:rFonts w:ascii="Arial" w:hAnsi="Arial" w:cs="Arial"/>
          <w:bCs/>
          <w:iCs/>
          <w:lang w:val="nl-NL"/>
        </w:rPr>
        <w:t xml:space="preserve"> </w:t>
      </w:r>
      <w:r w:rsidRPr="00650EF7">
        <w:rPr>
          <w:rFonts w:ascii="Arial" w:hAnsi="Arial" w:cs="Arial"/>
          <w:bCs/>
          <w:i/>
          <w:iCs/>
          <w:lang w:val="nl-NL"/>
        </w:rPr>
        <w:t>Het bedrijf beschikt wereldwijd over ongeveer 18</w:t>
      </w:r>
      <w:r w:rsidR="00F31211">
        <w:rPr>
          <w:rFonts w:ascii="Arial" w:hAnsi="Arial" w:cs="Arial"/>
          <w:bCs/>
          <w:i/>
          <w:iCs/>
          <w:lang w:val="nl-NL"/>
        </w:rPr>
        <w:t>9</w:t>
      </w:r>
      <w:r w:rsidRPr="00650EF7">
        <w:rPr>
          <w:rFonts w:ascii="Arial" w:hAnsi="Arial" w:cs="Arial"/>
          <w:bCs/>
          <w:i/>
          <w:iCs/>
          <w:lang w:val="nl-NL"/>
        </w:rPr>
        <w:t xml:space="preserve">.000 medewerkers en 65 fabrieken en exploiteert de </w:t>
      </w:r>
      <w:r w:rsidRPr="00650EF7">
        <w:rPr>
          <w:rFonts w:ascii="Arial" w:hAnsi="Arial" w:cs="Arial"/>
          <w:bCs/>
          <w:i/>
          <w:iCs/>
          <w:lang w:val="nl-NL"/>
        </w:rPr>
        <w:lastRenderedPageBreak/>
        <w:t>merken Ford en Lincoln.</w:t>
      </w:r>
      <w:r w:rsidRPr="00650EF7">
        <w:rPr>
          <w:rFonts w:ascii="Arial" w:hAnsi="Arial" w:cs="Arial"/>
          <w:bCs/>
          <w:iCs/>
          <w:lang w:val="nl-NL"/>
        </w:rPr>
        <w:t xml:space="preserve"> </w:t>
      </w:r>
      <w:r w:rsidRPr="00650EF7">
        <w:rPr>
          <w:rFonts w:ascii="Arial" w:hAnsi="Arial" w:cs="Arial"/>
          <w:bCs/>
          <w:i/>
          <w:iCs/>
          <w:lang w:val="nl-NL"/>
        </w:rPr>
        <w:t xml:space="preserve">Via Ford Motor Credit </w:t>
      </w:r>
      <w:proofErr w:type="gramStart"/>
      <w:r w:rsidRPr="00650EF7">
        <w:rPr>
          <w:rFonts w:ascii="Arial" w:hAnsi="Arial" w:cs="Arial"/>
          <w:bCs/>
          <w:i/>
          <w:iCs/>
          <w:lang w:val="nl-NL"/>
        </w:rPr>
        <w:t>Company</w:t>
      </w:r>
      <w:proofErr w:type="gramEnd"/>
      <w:r w:rsidRPr="00650EF7">
        <w:rPr>
          <w:rFonts w:ascii="Arial" w:hAnsi="Arial" w:cs="Arial"/>
          <w:bCs/>
          <w:i/>
          <w:iCs/>
          <w:lang w:val="nl-NL"/>
        </w:rPr>
        <w:t xml:space="preserve"> biedt het bedrijf financiële diensten aan.</w:t>
      </w:r>
      <w:r w:rsidRPr="00650EF7">
        <w:rPr>
          <w:rFonts w:ascii="Arial" w:hAnsi="Arial" w:cs="Arial"/>
          <w:bCs/>
          <w:iCs/>
          <w:lang w:val="nl-NL"/>
        </w:rPr>
        <w:t xml:space="preserve"> </w:t>
      </w:r>
      <w:proofErr w:type="gramStart"/>
      <w:r w:rsidRPr="00650EF7">
        <w:rPr>
          <w:rFonts w:ascii="Arial" w:hAnsi="Arial" w:cs="Arial"/>
          <w:bCs/>
          <w:i/>
          <w:iCs/>
          <w:lang w:val="nl-NL"/>
        </w:rPr>
        <w:t xml:space="preserve">Ga naar </w:t>
      </w:r>
      <w:hyperlink r:id="rId9" w:history="1">
        <w:r w:rsidRPr="00650EF7">
          <w:rPr>
            <w:rStyle w:val="Hyperlink"/>
            <w:rFonts w:ascii="Arial" w:hAnsi="Arial" w:cs="Arial"/>
            <w:bCs/>
            <w:i/>
            <w:iCs/>
            <w:lang w:val="nl-NL"/>
          </w:rPr>
          <w:t>www.corporate.ford.com</w:t>
        </w:r>
      </w:hyperlink>
      <w:r w:rsidRPr="00650EF7">
        <w:rPr>
          <w:rFonts w:ascii="Arial" w:hAnsi="Arial" w:cs="Arial"/>
          <w:bCs/>
          <w:i/>
          <w:iCs/>
          <w:lang w:val="nl-NL"/>
        </w:rPr>
        <w:t xml:space="preserve"> voor meer informatie over de producten van Ford.</w:t>
      </w:r>
      <w:bookmarkStart w:id="1" w:name="date"/>
      <w:bookmarkEnd w:id="1"/>
      <w:proofErr w:type="gramEnd"/>
    </w:p>
    <w:p w:rsidR="003A475C" w:rsidRPr="00650EF7" w:rsidRDefault="003A475C" w:rsidP="003A475C">
      <w:pPr>
        <w:autoSpaceDE w:val="0"/>
        <w:autoSpaceDN w:val="0"/>
        <w:adjustRightInd w:val="0"/>
        <w:rPr>
          <w:rFonts w:ascii="Arial" w:hAnsi="Arial"/>
          <w:bCs/>
          <w:color w:val="000000"/>
          <w:lang w:val="nl-NL"/>
        </w:rPr>
      </w:pPr>
    </w:p>
    <w:p w:rsidR="003A475C" w:rsidRDefault="003A475C" w:rsidP="003A475C">
      <w:pPr>
        <w:rPr>
          <w:rFonts w:ascii="Arial" w:hAnsi="Arial" w:cs="Arial"/>
          <w:bCs/>
          <w:i/>
          <w:color w:val="000000"/>
          <w:szCs w:val="20"/>
          <w:lang w:val="nl-NL"/>
        </w:rPr>
      </w:pPr>
      <w:r w:rsidRPr="00650EF7">
        <w:rPr>
          <w:rFonts w:ascii="Arial" w:hAnsi="Arial" w:cs="Arial"/>
          <w:b/>
          <w:i/>
          <w:color w:val="000000"/>
          <w:szCs w:val="20"/>
          <w:lang w:val="nl-NL"/>
        </w:rPr>
        <w:t>Ford Europa</w:t>
      </w:r>
      <w:r w:rsidRPr="00650EF7">
        <w:rPr>
          <w:rFonts w:ascii="Arial" w:hAnsi="Arial" w:cs="Arial"/>
          <w:i/>
          <w:color w:val="000000"/>
          <w:szCs w:val="20"/>
          <w:lang w:val="nl-NL"/>
        </w:rPr>
        <w:t xml:space="preserve"> fabriceert, verkoopt en onderhoudt auto's van het merk Ford in 50 afzonderlijke markten en heeft ongeveer </w:t>
      </w:r>
      <w:r w:rsidR="006B32D7">
        <w:rPr>
          <w:rFonts w:ascii="Arial" w:hAnsi="Arial" w:cs="Arial"/>
          <w:i/>
          <w:color w:val="000000"/>
          <w:szCs w:val="20"/>
          <w:lang w:val="nl-NL"/>
        </w:rPr>
        <w:t>47</w:t>
      </w:r>
      <w:r w:rsidRPr="00650EF7">
        <w:rPr>
          <w:rFonts w:ascii="Arial" w:hAnsi="Arial" w:cs="Arial"/>
          <w:i/>
          <w:color w:val="000000"/>
          <w:szCs w:val="20"/>
          <w:lang w:val="nl-NL"/>
        </w:rPr>
        <w:t>.000 werknemers in dienst. Joint ventures en zelfstandige activiteiten meegeteld, werken er ongeveer 6</w:t>
      </w:r>
      <w:r w:rsidR="006B32D7">
        <w:rPr>
          <w:rFonts w:ascii="Arial" w:hAnsi="Arial" w:cs="Arial"/>
          <w:i/>
          <w:color w:val="000000"/>
          <w:szCs w:val="20"/>
          <w:lang w:val="nl-NL"/>
        </w:rPr>
        <w:t>6</w:t>
      </w:r>
      <w:r w:rsidRPr="00650EF7">
        <w:rPr>
          <w:rFonts w:ascii="Arial" w:hAnsi="Arial" w:cs="Arial"/>
          <w:i/>
          <w:color w:val="000000"/>
          <w:szCs w:val="20"/>
          <w:lang w:val="nl-NL"/>
        </w:rPr>
        <w:t>.000 mensen voor het bedrijf.</w:t>
      </w:r>
      <w:r w:rsidRPr="00650EF7">
        <w:rPr>
          <w:rFonts w:ascii="Arial" w:hAnsi="Arial" w:cs="Arial"/>
          <w:color w:val="000000"/>
          <w:szCs w:val="20"/>
          <w:lang w:val="nl-NL"/>
        </w:rPr>
        <w:t xml:space="preserve"> </w:t>
      </w:r>
      <w:r w:rsidRPr="00650EF7">
        <w:rPr>
          <w:rFonts w:ascii="Arial" w:hAnsi="Arial" w:cs="Arial"/>
          <w:bCs/>
          <w:i/>
          <w:color w:val="000000"/>
          <w:szCs w:val="20"/>
          <w:lang w:val="nl-NL"/>
        </w:rPr>
        <w:t xml:space="preserve">Ford Europa bestaat uit Ford Motor Credit </w:t>
      </w:r>
      <w:proofErr w:type="gramStart"/>
      <w:r w:rsidRPr="00650EF7">
        <w:rPr>
          <w:rFonts w:ascii="Arial" w:hAnsi="Arial" w:cs="Arial"/>
          <w:bCs/>
          <w:i/>
          <w:color w:val="000000"/>
          <w:szCs w:val="20"/>
          <w:lang w:val="nl-NL"/>
        </w:rPr>
        <w:t>Company</w:t>
      </w:r>
      <w:proofErr w:type="gramEnd"/>
      <w:r w:rsidRPr="00650EF7">
        <w:rPr>
          <w:rFonts w:ascii="Arial" w:hAnsi="Arial" w:cs="Arial"/>
          <w:bCs/>
          <w:i/>
          <w:color w:val="000000"/>
          <w:szCs w:val="20"/>
          <w:lang w:val="nl-NL"/>
        </w:rPr>
        <w:t>, Ford Customer Service Division en 2</w:t>
      </w:r>
      <w:r w:rsidR="006B32D7">
        <w:rPr>
          <w:rFonts w:ascii="Arial" w:hAnsi="Arial" w:cs="Arial"/>
          <w:bCs/>
          <w:i/>
          <w:color w:val="000000"/>
          <w:szCs w:val="20"/>
          <w:lang w:val="nl-NL"/>
        </w:rPr>
        <w:t>3 productiefaciliteiten (12</w:t>
      </w:r>
      <w:r w:rsidRPr="00650EF7">
        <w:rPr>
          <w:rFonts w:ascii="Arial" w:hAnsi="Arial" w:cs="Arial"/>
          <w:bCs/>
          <w:i/>
          <w:color w:val="000000"/>
          <w:szCs w:val="20"/>
          <w:lang w:val="nl-NL"/>
        </w:rPr>
        <w:t xml:space="preserve"> eigen of geïntegreerde joint venture-faciliteiten en </w:t>
      </w:r>
      <w:r w:rsidR="00CD46B9">
        <w:rPr>
          <w:rFonts w:ascii="Arial" w:hAnsi="Arial" w:cs="Arial"/>
          <w:bCs/>
          <w:i/>
          <w:color w:val="000000"/>
          <w:szCs w:val="20"/>
          <w:lang w:val="nl-NL"/>
        </w:rPr>
        <w:t>11</w:t>
      </w:r>
      <w:r w:rsidRPr="00650EF7">
        <w:rPr>
          <w:rFonts w:ascii="Arial" w:hAnsi="Arial" w:cs="Arial"/>
          <w:bCs/>
          <w:i/>
          <w:color w:val="000000"/>
          <w:szCs w:val="20"/>
          <w:lang w:val="nl-NL"/>
        </w:rPr>
        <w:t xml:space="preserve"> zelfstandige joint venture-faciliteiten).</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 xml:space="preserve">De eerste auto's van Ford werden in 1903 naar Europa verscheept, hetzelfde jaar waarin Ford Motor </w:t>
      </w:r>
      <w:proofErr w:type="gramStart"/>
      <w:r w:rsidRPr="00650EF7">
        <w:rPr>
          <w:rFonts w:ascii="Arial" w:hAnsi="Arial" w:cs="Arial"/>
          <w:bCs/>
          <w:i/>
          <w:color w:val="000000"/>
          <w:szCs w:val="20"/>
          <w:lang w:val="nl-NL"/>
        </w:rPr>
        <w:t>Company</w:t>
      </w:r>
      <w:proofErr w:type="gramEnd"/>
      <w:r w:rsidRPr="00650EF7">
        <w:rPr>
          <w:rFonts w:ascii="Arial" w:hAnsi="Arial" w:cs="Arial"/>
          <w:bCs/>
          <w:i/>
          <w:color w:val="000000"/>
          <w:szCs w:val="20"/>
          <w:lang w:val="nl-NL"/>
        </w:rPr>
        <w:t xml:space="preserve"> is opgericht.</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De productie in Europa begon in 1911.</w:t>
      </w:r>
    </w:p>
    <w:p w:rsidR="00157F47" w:rsidRPr="00650EF7" w:rsidRDefault="00157F47" w:rsidP="003A475C">
      <w:pPr>
        <w:rPr>
          <w:rFonts w:ascii="Arial" w:hAnsi="Arial" w:cs="Arial"/>
          <w:bCs/>
          <w:color w:val="000000"/>
          <w:szCs w:val="20"/>
          <w:lang w:val="nl-NL"/>
        </w:rPr>
      </w:pPr>
    </w:p>
    <w:p w:rsidR="003A475C" w:rsidRPr="00650EF7" w:rsidRDefault="003A475C" w:rsidP="003A475C">
      <w:pPr>
        <w:autoSpaceDE w:val="0"/>
        <w:autoSpaceDN w:val="0"/>
        <w:spacing w:after="240"/>
        <w:rPr>
          <w:rFonts w:ascii="Arial" w:hAnsi="Arial" w:cs="Arial"/>
          <w:i/>
          <w:lang w:val="nl-NL"/>
        </w:rPr>
      </w:pPr>
      <w:r w:rsidRPr="00650EF7">
        <w:rPr>
          <w:rFonts w:ascii="Arial" w:hAnsi="Arial" w:cs="Arial"/>
          <w:u w:val="single"/>
          <w:lang w:val="nl-NL"/>
        </w:rPr>
        <w:t>Voor meer informatie over Ford:</w:t>
      </w:r>
    </w:p>
    <w:p w:rsidR="003A475C" w:rsidRPr="00650EF7" w:rsidRDefault="003A475C" w:rsidP="003A475C">
      <w:pPr>
        <w:rPr>
          <w:rFonts w:ascii="Arial" w:hAnsi="Arial" w:cs="Arial"/>
          <w:lang w:val="nl-NL"/>
        </w:rPr>
      </w:pPr>
      <w:r w:rsidRPr="00650EF7">
        <w:rPr>
          <w:rFonts w:ascii="Arial" w:hAnsi="Arial" w:cs="Arial"/>
          <w:lang w:val="nl-NL"/>
        </w:rPr>
        <w:t>Ford Nederland B.V.</w:t>
      </w:r>
    </w:p>
    <w:p w:rsidR="003A475C" w:rsidRPr="00650EF7" w:rsidRDefault="003A475C" w:rsidP="003A475C">
      <w:pPr>
        <w:rPr>
          <w:rFonts w:ascii="Arial" w:hAnsi="Arial" w:cs="Arial"/>
          <w:lang w:val="nl-NL"/>
        </w:rPr>
      </w:pPr>
      <w:r w:rsidRPr="00650EF7">
        <w:rPr>
          <w:rFonts w:ascii="Arial" w:hAnsi="Arial" w:cs="Arial"/>
          <w:lang w:val="nl-NL"/>
        </w:rPr>
        <w:t>Afdeling Public Relations</w:t>
      </w:r>
    </w:p>
    <w:p w:rsidR="003A475C" w:rsidRPr="00650EF7" w:rsidRDefault="00F3740A" w:rsidP="003A475C">
      <w:pPr>
        <w:rPr>
          <w:rFonts w:ascii="Arial" w:hAnsi="Arial" w:cs="Arial"/>
          <w:lang w:val="nl-NL"/>
        </w:rPr>
      </w:pPr>
      <w:r>
        <w:rPr>
          <w:rFonts w:ascii="Arial" w:hAnsi="Arial" w:cs="Arial"/>
          <w:lang w:val="nl-NL"/>
        </w:rPr>
        <w:t>Sebastiaan van de Pol</w:t>
      </w:r>
    </w:p>
    <w:p w:rsidR="003A475C" w:rsidRPr="00650EF7" w:rsidRDefault="00F3740A" w:rsidP="003A475C">
      <w:pPr>
        <w:rPr>
          <w:rFonts w:ascii="Arial" w:hAnsi="Arial" w:cs="Arial"/>
          <w:lang w:val="nl-NL"/>
        </w:rPr>
      </w:pPr>
      <w:r>
        <w:rPr>
          <w:rFonts w:ascii="Arial" w:hAnsi="Arial" w:cs="Arial"/>
          <w:lang w:val="nl-NL"/>
        </w:rPr>
        <w:t>Telefoon: 020-5044778</w:t>
      </w:r>
    </w:p>
    <w:p w:rsidR="003A475C" w:rsidRPr="00781A5A" w:rsidRDefault="003A475C" w:rsidP="003A475C">
      <w:pPr>
        <w:rPr>
          <w:rFonts w:ascii="Arial" w:hAnsi="Arial" w:cs="Arial"/>
          <w:lang w:val="nl-NL"/>
        </w:rPr>
      </w:pPr>
      <w:r w:rsidRPr="00781A5A">
        <w:rPr>
          <w:rFonts w:ascii="Arial" w:hAnsi="Arial" w:cs="Arial"/>
          <w:lang w:val="nl-NL"/>
        </w:rPr>
        <w:t xml:space="preserve">E-mail: </w:t>
      </w:r>
      <w:hyperlink r:id="rId10" w:history="1">
        <w:r w:rsidR="00F3740A" w:rsidRPr="00781A5A">
          <w:rPr>
            <w:rStyle w:val="Hyperlink"/>
            <w:rFonts w:ascii="Arial" w:hAnsi="Arial" w:cs="Arial"/>
            <w:lang w:val="nl-NL"/>
          </w:rPr>
          <w:t>svandepo@ford.com</w:t>
        </w:r>
      </w:hyperlink>
      <w:r w:rsidR="00F3740A" w:rsidRPr="00781A5A">
        <w:rPr>
          <w:rFonts w:ascii="Arial" w:hAnsi="Arial" w:cs="Arial"/>
          <w:lang w:val="nl-NL"/>
        </w:rPr>
        <w:t xml:space="preserve"> </w:t>
      </w:r>
    </w:p>
    <w:p w:rsidR="00D130D1" w:rsidRPr="005738E8" w:rsidRDefault="003A475C" w:rsidP="00D130D1">
      <w:pPr>
        <w:rPr>
          <w:rFonts w:ascii="Arial" w:hAnsi="Arial" w:cs="Arial"/>
          <w:color w:val="0000FF"/>
          <w:u w:val="single"/>
          <w:lang w:val="nl-NL"/>
        </w:rPr>
      </w:pPr>
      <w:r w:rsidRPr="005738E8">
        <w:rPr>
          <w:rFonts w:ascii="Arial" w:hAnsi="Arial" w:cs="Arial"/>
          <w:lang w:val="nl-NL"/>
        </w:rPr>
        <w:t xml:space="preserve">Mediasite: </w:t>
      </w:r>
      <w:hyperlink r:id="rId11" w:history="1">
        <w:r w:rsidRPr="005738E8">
          <w:rPr>
            <w:rStyle w:val="Hyperlink"/>
            <w:rFonts w:ascii="Arial" w:hAnsi="Arial" w:cs="Arial"/>
            <w:lang w:val="nl-NL"/>
          </w:rPr>
          <w:t>www.fordmediacenter.nl</w:t>
        </w:r>
      </w:hyperlink>
    </w:p>
    <w:p w:rsidR="00D130D1" w:rsidRPr="005738E8" w:rsidRDefault="00D130D1" w:rsidP="00D130D1">
      <w:pPr>
        <w:rPr>
          <w:sz w:val="16"/>
          <w:szCs w:val="16"/>
          <w:lang w:val="nl-NL" w:eastAsia="nl-NL"/>
        </w:rPr>
      </w:pPr>
    </w:p>
    <w:p w:rsidR="00D130D1" w:rsidRPr="005738E8" w:rsidRDefault="00D130D1" w:rsidP="00D130D1">
      <w:pPr>
        <w:rPr>
          <w:sz w:val="16"/>
          <w:szCs w:val="16"/>
          <w:lang w:val="nl-NL" w:eastAsia="nl-NL"/>
        </w:rPr>
      </w:pPr>
    </w:p>
    <w:p w:rsidR="00BD6B21" w:rsidRPr="00D130D1" w:rsidRDefault="001511E8" w:rsidP="00D130D1">
      <w:pPr>
        <w:rPr>
          <w:rFonts w:ascii="Arial" w:hAnsi="Arial" w:cs="Arial"/>
          <w:color w:val="0000FF"/>
          <w:u w:val="single"/>
        </w:rPr>
      </w:pPr>
      <w:r>
        <w:rPr>
          <w:noProof/>
          <w:sz w:val="16"/>
          <w:szCs w:val="16"/>
          <w:lang w:val="nl-NL" w:eastAsia="nl-NL"/>
        </w:rPr>
        <w:drawing>
          <wp:inline distT="0" distB="0" distL="0" distR="0">
            <wp:extent cx="295275" cy="295275"/>
            <wp:effectExtent l="0" t="0" r="9525" b="9525"/>
            <wp:docPr id="6" name="Picture 1" descr="Description: logo-faceboo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BD6B21">
        <w:rPr>
          <w:sz w:val="16"/>
          <w:szCs w:val="16"/>
          <w:lang w:val="nl-NL" w:eastAsia="nl-NL"/>
        </w:rPr>
        <w:tab/>
      </w:r>
      <w:r>
        <w:rPr>
          <w:rFonts w:ascii="Arial" w:hAnsi="Arial" w:cs="Arial"/>
          <w:noProof/>
          <w:sz w:val="18"/>
          <w:szCs w:val="18"/>
          <w:lang w:val="nl-NL" w:eastAsia="nl-NL"/>
        </w:rPr>
        <w:drawing>
          <wp:inline distT="0" distB="0" distL="0" distR="0">
            <wp:extent cx="723900" cy="295275"/>
            <wp:effectExtent l="0" t="0" r="0" b="9525"/>
            <wp:docPr id="5" name="Picture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3900" cy="295275"/>
                    </a:xfrm>
                    <a:prstGeom prst="rect">
                      <a:avLst/>
                    </a:prstGeom>
                    <a:noFill/>
                    <a:ln>
                      <a:noFill/>
                    </a:ln>
                  </pic:spPr>
                </pic:pic>
              </a:graphicData>
            </a:graphic>
          </wp:inline>
        </w:drawing>
      </w:r>
      <w:r w:rsidR="00BD6B21">
        <w:rPr>
          <w:rFonts w:ascii="Arial" w:hAnsi="Arial" w:cs="Arial"/>
          <w:sz w:val="18"/>
          <w:szCs w:val="18"/>
          <w:lang w:val="nl-NL"/>
        </w:rPr>
        <w:tab/>
      </w:r>
      <w:r>
        <w:rPr>
          <w:rFonts w:ascii="Arial" w:hAnsi="Arial" w:cs="Arial"/>
          <w:noProof/>
          <w:sz w:val="18"/>
          <w:szCs w:val="18"/>
          <w:lang w:val="nl-NL" w:eastAsia="nl-NL"/>
        </w:rPr>
        <w:drawing>
          <wp:inline distT="0" distB="0" distL="0" distR="0">
            <wp:extent cx="295275" cy="295275"/>
            <wp:effectExtent l="0" t="0" r="9525" b="9525"/>
            <wp:docPr id="3" name="Picture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sectPr w:rsidR="00BD6B21" w:rsidRPr="00D130D1" w:rsidSect="009E11F7">
      <w:footerReference w:type="even" r:id="rId18"/>
      <w:footerReference w:type="default" r:id="rId19"/>
      <w:headerReference w:type="first" r:id="rId20"/>
      <w:footerReference w:type="first" r:id="rId21"/>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B7E" w:rsidRDefault="00422B7E">
      <w:pPr>
        <w:rPr>
          <w:lang w:val="nl-NL"/>
        </w:rPr>
      </w:pPr>
      <w:r>
        <w:rPr>
          <w:lang w:val="nl-NL"/>
        </w:rPr>
        <w:separator/>
      </w:r>
    </w:p>
  </w:endnote>
  <w:endnote w:type="continuationSeparator" w:id="0">
    <w:p w:rsidR="00422B7E" w:rsidRDefault="00422B7E">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781A5A">
      <w:rPr>
        <w:rStyle w:val="PageNumber"/>
        <w:noProof/>
        <w:lang w:val="nl-NL"/>
      </w:rPr>
      <w:t>2</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B7E" w:rsidRDefault="00422B7E">
      <w:pPr>
        <w:rPr>
          <w:lang w:val="nl-NL"/>
        </w:rPr>
      </w:pPr>
      <w:r>
        <w:rPr>
          <w:lang w:val="nl-NL"/>
        </w:rPr>
        <w:separator/>
      </w:r>
    </w:p>
  </w:footnote>
  <w:footnote w:type="continuationSeparator" w:id="0">
    <w:p w:rsidR="00422B7E" w:rsidRDefault="00422B7E">
      <w:pPr>
        <w:rPr>
          <w:lang w:val="nl-NL"/>
        </w:rPr>
      </w:pPr>
      <w:r>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E7" w:rsidRDefault="001511E8" w:rsidP="00F942E7">
    <w:pPr>
      <w:pStyle w:val="Header"/>
      <w:tabs>
        <w:tab w:val="left" w:pos="1483"/>
      </w:tabs>
      <w:ind w:left="360"/>
      <w:rPr>
        <w:smallCaps/>
        <w:sz w:val="48"/>
        <w:szCs w:val="48"/>
        <w:lang w:val="nl"/>
      </w:rPr>
    </w:pPr>
    <w:r>
      <w:rPr>
        <w:noProof/>
        <w:lang w:val="nl-NL" w:eastAsia="nl-NL"/>
      </w:rPr>
      <mc:AlternateContent>
        <mc:Choice Requires="wps">
          <w:drawing>
            <wp:anchor distT="0" distB="0" distL="114300" distR="114300" simplePos="0" relativeHeight="251657728" behindDoc="0" locked="0" layoutInCell="1" allowOverlap="1">
              <wp:simplePos x="0" y="0"/>
              <wp:positionH relativeFrom="column">
                <wp:posOffset>4267200</wp:posOffset>
              </wp:positionH>
              <wp:positionV relativeFrom="paragraph">
                <wp:posOffset>23495</wp:posOffset>
              </wp:positionV>
              <wp:extent cx="1076325" cy="509905"/>
              <wp:effectExtent l="0" t="0" r="9525" b="4445"/>
              <wp:wrapTight wrapText="bothSides">
                <wp:wrapPolygon edited="0">
                  <wp:start x="0" y="0"/>
                  <wp:lineTo x="0" y="20981"/>
                  <wp:lineTo x="21409" y="20981"/>
                  <wp:lineTo x="21409" y="0"/>
                  <wp:lineTo x="0" y="0"/>
                </wp:wrapPolygon>
              </wp:wrapTight>
              <wp:docPr id="4" name="Text Box 4">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2E7" w:rsidRPr="007966B1" w:rsidRDefault="001511E8" w:rsidP="00F942E7">
                          <w:pPr>
                            <w:rPr>
                              <w:rFonts w:ascii="Arial" w:hAnsi="Arial" w:cs="Arial"/>
                              <w:sz w:val="12"/>
                              <w:szCs w:val="12"/>
                            </w:rPr>
                          </w:pPr>
                          <w:r>
                            <w:rPr>
                              <w:rFonts w:ascii="Arial" w:hAnsi="Arial" w:cs="Arial"/>
                              <w:noProof/>
                              <w:sz w:val="18"/>
                              <w:szCs w:val="18"/>
                              <w:lang w:val="nl-NL" w:eastAsia="nl-NL"/>
                            </w:rPr>
                            <w:drawing>
                              <wp:inline distT="0" distB="0" distL="0" distR="0">
                                <wp:extent cx="676275" cy="266700"/>
                                <wp:effectExtent l="0" t="0" r="9525" b="0"/>
                                <wp:docPr id="1"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F942E7">
                            <w:rPr>
                              <w:rFonts w:ascii="Arial" w:hAnsi="Arial" w:cs="Arial"/>
                              <w:sz w:val="18"/>
                              <w:szCs w:val="18"/>
                              <w:lang w:val="nl"/>
                            </w:rPr>
                            <w:br/>
                          </w:r>
                          <w:r w:rsidR="00F942E7">
                            <w:rPr>
                              <w:rFonts w:ascii="Arial" w:hAnsi="Arial" w:cs="Arial"/>
                              <w:sz w:val="4"/>
                              <w:szCs w:val="4"/>
                              <w:lang w:val="nl"/>
                            </w:rPr>
                            <w:br/>
                          </w:r>
                          <w:r w:rsidR="00F942E7">
                            <w:rPr>
                              <w:rFonts w:ascii="Arial" w:hAnsi="Arial" w:cs="Arial"/>
                              <w:sz w:val="4"/>
                              <w:szCs w:val="4"/>
                              <w:lang w:val="nl"/>
                            </w:rPr>
                            <w:br/>
                          </w:r>
                          <w:hyperlink r:id="rId3" w:history="1">
                            <w:r w:rsidR="00F942E7">
                              <w:rPr>
                                <w:rStyle w:val="Hyperlink"/>
                                <w:rFonts w:ascii="Arial" w:hAnsi="Arial" w:cs="Arial"/>
                                <w:sz w:val="12"/>
                                <w:szCs w:val="12"/>
                                <w:lang w:val="nl"/>
                              </w:rPr>
                              <w:t>www.youtube.com/fordofeurope</w:t>
                            </w:r>
                          </w:hyperlink>
                        </w:p>
                        <w:p w:rsidR="00F942E7" w:rsidRPr="005D6392" w:rsidRDefault="00F942E7" w:rsidP="00F942E7">
                          <w:pPr>
                            <w:rPr>
                              <w:rFonts w:ascii="Arial" w:hAnsi="Arial" w:cs="Arial"/>
                              <w:sz w:val="12"/>
                              <w:szCs w:val="12"/>
                            </w:rPr>
                          </w:pPr>
                        </w:p>
                        <w:p w:rsidR="00F942E7" w:rsidRDefault="00F942E7" w:rsidP="00F942E7">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href="http://www.youtube.com/ford" style="position:absolute;left:0;text-align:left;margin-left:336pt;margin-top:1.85pt;width:84.75pt;height:4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" o:button="t" filled="f" stroked="f">
              <v:fill o:detectmouseclick="t"/>
              <v:textbox inset="0,0,0,0">
                <w:txbxContent>
                  <w:p w:rsidR="00F942E7" w:rsidRPr="007966B1" w:rsidRDefault="001511E8" w:rsidP="00F942E7">
                    <w:pPr>
                      <w:rPr>
                        <w:rFonts w:ascii="Arial" w:hAnsi="Arial" w:cs="Arial"/>
                        <w:sz w:val="12"/>
                        <w:szCs w:val="12"/>
                      </w:rPr>
                    </w:pPr>
                    <w:r>
                      <w:rPr>
                        <w:rFonts w:ascii="Arial" w:hAnsi="Arial" w:cs="Arial"/>
                        <w:noProof/>
                        <w:sz w:val="18"/>
                        <w:szCs w:val="18"/>
                        <w:lang w:val="nl-NL" w:eastAsia="nl-NL"/>
                      </w:rPr>
                      <w:drawing>
                        <wp:inline distT="0" distB="0" distL="0" distR="0">
                          <wp:extent cx="676275" cy="266700"/>
                          <wp:effectExtent l="0" t="0" r="9525" b="0"/>
                          <wp:docPr id="1"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266700"/>
                                  </a:xfrm>
                                  <a:prstGeom prst="rect">
                                    <a:avLst/>
                                  </a:prstGeom>
                                  <a:noFill/>
                                  <a:ln>
                                    <a:noFill/>
                                  </a:ln>
                                </pic:spPr>
                              </pic:pic>
                            </a:graphicData>
                          </a:graphic>
                        </wp:inline>
                      </w:drawing>
                    </w:r>
                    <w:r w:rsidR="00F942E7">
                      <w:rPr>
                        <w:rFonts w:ascii="Arial" w:hAnsi="Arial" w:cs="Arial"/>
                        <w:sz w:val="18"/>
                        <w:szCs w:val="18"/>
                        <w:lang w:val="nl"/>
                      </w:rPr>
                      <w:br/>
                    </w:r>
                    <w:r w:rsidR="00F942E7">
                      <w:rPr>
                        <w:rFonts w:ascii="Arial" w:hAnsi="Arial" w:cs="Arial"/>
                        <w:sz w:val="4"/>
                        <w:szCs w:val="4"/>
                        <w:lang w:val="nl"/>
                      </w:rPr>
                      <w:br/>
                    </w:r>
                    <w:r w:rsidR="00F942E7">
                      <w:rPr>
                        <w:rFonts w:ascii="Arial" w:hAnsi="Arial" w:cs="Arial"/>
                        <w:sz w:val="4"/>
                        <w:szCs w:val="4"/>
                        <w:lang w:val="nl"/>
                      </w:rPr>
                      <w:br/>
                    </w:r>
                    <w:hyperlink r:id="rId5" w:history="1">
                      <w:r w:rsidR="00F942E7">
                        <w:rPr>
                          <w:rStyle w:val="Hyperlink"/>
                          <w:rFonts w:ascii="Arial" w:hAnsi="Arial" w:cs="Arial"/>
                          <w:sz w:val="12"/>
                          <w:szCs w:val="12"/>
                          <w:lang w:val="nl"/>
                        </w:rPr>
                        <w:t>www.youtube.com/fordofeurope</w:t>
                      </w:r>
                    </w:hyperlink>
                  </w:p>
                  <w:p w:rsidR="00F942E7" w:rsidRPr="005D6392" w:rsidRDefault="00F942E7" w:rsidP="00F942E7">
                    <w:pPr>
                      <w:rPr>
                        <w:rFonts w:ascii="Arial" w:hAnsi="Arial" w:cs="Arial"/>
                        <w:sz w:val="12"/>
                        <w:szCs w:val="12"/>
                      </w:rPr>
                    </w:pPr>
                  </w:p>
                  <w:p w:rsidR="00F942E7" w:rsidRDefault="00F942E7" w:rsidP="00F942E7">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val="nl-NL" w:eastAsia="nl-NL"/>
      </w:rPr>
      <mc:AlternateContent>
        <mc:Choice Requires="wps">
          <w:drawing>
            <wp:anchor distT="0" distB="0" distL="114294" distR="114294" simplePos="0" relativeHeight="251656704"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70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nl-NL"/>
      </w:rPr>
      <w:drawing>
        <wp:anchor distT="0" distB="0" distL="114300" distR="114300" simplePos="0" relativeHeight="251658752"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F942E7">
      <w:rPr>
        <w:rFonts w:ascii="Book Antiqua" w:hAnsi="Book Antiqua"/>
        <w:smallCaps/>
        <w:sz w:val="48"/>
        <w:szCs w:val="48"/>
        <w:lang w:val="nl"/>
      </w:rPr>
      <w:t xml:space="preserve">Persinformatie </w:t>
    </w:r>
    <w:r w:rsidR="00F942E7">
      <w:rPr>
        <w:smallCaps/>
        <w:sz w:val="48"/>
        <w:szCs w:val="48"/>
        <w:lang w:val="nl"/>
      </w:rPr>
      <w:tab/>
    </w:r>
  </w:p>
  <w:p w:rsidR="00F942E7" w:rsidRDefault="00F942E7" w:rsidP="00F942E7">
    <w:pPr>
      <w:pStyle w:val="Header"/>
      <w:tabs>
        <w:tab w:val="left" w:pos="1483"/>
      </w:tabs>
      <w:ind w:left="360"/>
      <w:rPr>
        <w:smallCaps/>
        <w:sz w:val="48"/>
        <w:szCs w:val="48"/>
        <w:lang w:val="nl"/>
      </w:rPr>
    </w:pP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7">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CA81E2C"/>
    <w:multiLevelType w:val="hybridMultilevel"/>
    <w:tmpl w:val="4894ED3A"/>
    <w:lvl w:ilvl="0" w:tplc="BDCE2A74">
      <w:start w:val="1"/>
      <w:numFmt w:val="bullet"/>
      <w:lvlText w:val=""/>
      <w:lvlJc w:val="left"/>
      <w:pPr>
        <w:ind w:left="720" w:hanging="360"/>
      </w:pPr>
      <w:rPr>
        <w:rFonts w:ascii="Symbol" w:hAnsi="Symbol" w:hint="default"/>
      </w:rPr>
    </w:lvl>
    <w:lvl w:ilvl="1" w:tplc="0D70D56A" w:tentative="1">
      <w:start w:val="1"/>
      <w:numFmt w:val="bullet"/>
      <w:lvlText w:val="o"/>
      <w:lvlJc w:val="left"/>
      <w:pPr>
        <w:ind w:left="1440" w:hanging="360"/>
      </w:pPr>
      <w:rPr>
        <w:rFonts w:ascii="Courier New" w:hAnsi="Courier New" w:cs="Courier New" w:hint="default"/>
      </w:rPr>
    </w:lvl>
    <w:lvl w:ilvl="2" w:tplc="CFD6E9FC" w:tentative="1">
      <w:start w:val="1"/>
      <w:numFmt w:val="bullet"/>
      <w:lvlText w:val=""/>
      <w:lvlJc w:val="left"/>
      <w:pPr>
        <w:ind w:left="2160" w:hanging="360"/>
      </w:pPr>
      <w:rPr>
        <w:rFonts w:ascii="Wingdings" w:hAnsi="Wingdings" w:hint="default"/>
      </w:rPr>
    </w:lvl>
    <w:lvl w:ilvl="3" w:tplc="1F541FA2" w:tentative="1">
      <w:start w:val="1"/>
      <w:numFmt w:val="bullet"/>
      <w:lvlText w:val=""/>
      <w:lvlJc w:val="left"/>
      <w:pPr>
        <w:ind w:left="2880" w:hanging="360"/>
      </w:pPr>
      <w:rPr>
        <w:rFonts w:ascii="Symbol" w:hAnsi="Symbol" w:hint="default"/>
      </w:rPr>
    </w:lvl>
    <w:lvl w:ilvl="4" w:tplc="E704294E" w:tentative="1">
      <w:start w:val="1"/>
      <w:numFmt w:val="bullet"/>
      <w:lvlText w:val="o"/>
      <w:lvlJc w:val="left"/>
      <w:pPr>
        <w:ind w:left="3600" w:hanging="360"/>
      </w:pPr>
      <w:rPr>
        <w:rFonts w:ascii="Courier New" w:hAnsi="Courier New" w:cs="Courier New" w:hint="default"/>
      </w:rPr>
    </w:lvl>
    <w:lvl w:ilvl="5" w:tplc="0680AB86" w:tentative="1">
      <w:start w:val="1"/>
      <w:numFmt w:val="bullet"/>
      <w:lvlText w:val=""/>
      <w:lvlJc w:val="left"/>
      <w:pPr>
        <w:ind w:left="4320" w:hanging="360"/>
      </w:pPr>
      <w:rPr>
        <w:rFonts w:ascii="Wingdings" w:hAnsi="Wingdings" w:hint="default"/>
      </w:rPr>
    </w:lvl>
    <w:lvl w:ilvl="6" w:tplc="A56E00BA" w:tentative="1">
      <w:start w:val="1"/>
      <w:numFmt w:val="bullet"/>
      <w:lvlText w:val=""/>
      <w:lvlJc w:val="left"/>
      <w:pPr>
        <w:ind w:left="5040" w:hanging="360"/>
      </w:pPr>
      <w:rPr>
        <w:rFonts w:ascii="Symbol" w:hAnsi="Symbol" w:hint="default"/>
      </w:rPr>
    </w:lvl>
    <w:lvl w:ilvl="7" w:tplc="4558B6F0" w:tentative="1">
      <w:start w:val="1"/>
      <w:numFmt w:val="bullet"/>
      <w:lvlText w:val="o"/>
      <w:lvlJc w:val="left"/>
      <w:pPr>
        <w:ind w:left="5760" w:hanging="360"/>
      </w:pPr>
      <w:rPr>
        <w:rFonts w:ascii="Courier New" w:hAnsi="Courier New" w:cs="Courier New" w:hint="default"/>
      </w:rPr>
    </w:lvl>
    <w:lvl w:ilvl="8" w:tplc="9A203788" w:tentative="1">
      <w:start w:val="1"/>
      <w:numFmt w:val="bullet"/>
      <w:lvlText w:val=""/>
      <w:lvlJc w:val="left"/>
      <w:pPr>
        <w:ind w:left="6480" w:hanging="360"/>
      </w:pPr>
      <w:rPr>
        <w:rFonts w:ascii="Wingdings" w:hAnsi="Wingdings" w:hint="default"/>
      </w:rPr>
    </w:lvl>
  </w:abstractNum>
  <w:abstractNum w:abstractNumId="12">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DFF153A"/>
    <w:multiLevelType w:val="hybridMultilevel"/>
    <w:tmpl w:val="025269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9"/>
  </w:num>
  <w:num w:numId="3">
    <w:abstractNumId w:val="4"/>
  </w:num>
  <w:num w:numId="4">
    <w:abstractNumId w:val="2"/>
  </w:num>
  <w:num w:numId="5">
    <w:abstractNumId w:val="14"/>
  </w:num>
  <w:num w:numId="6">
    <w:abstractNumId w:val="6"/>
  </w:num>
  <w:num w:numId="7">
    <w:abstractNumId w:val="6"/>
  </w:num>
  <w:num w:numId="8">
    <w:abstractNumId w:val="0"/>
  </w:num>
  <w:num w:numId="9">
    <w:abstractNumId w:val="15"/>
  </w:num>
  <w:num w:numId="10">
    <w:abstractNumId w:val="9"/>
  </w:num>
  <w:num w:numId="11">
    <w:abstractNumId w:val="1"/>
  </w:num>
  <w:num w:numId="12">
    <w:abstractNumId w:val="13"/>
  </w:num>
  <w:num w:numId="13">
    <w:abstractNumId w:val="3"/>
  </w:num>
  <w:num w:numId="14">
    <w:abstractNumId w:val="10"/>
  </w:num>
  <w:num w:numId="15">
    <w:abstractNumId w:val="5"/>
  </w:num>
  <w:num w:numId="16">
    <w:abstractNumId w:val="8"/>
  </w:num>
  <w:num w:numId="17">
    <w:abstractNumId w:val="7"/>
  </w:num>
  <w:num w:numId="18">
    <w:abstractNumId w:val="12"/>
  </w:num>
  <w:num w:numId="19">
    <w:abstractNumId w:val="16"/>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5"/>
    <w:rsid w:val="000119D8"/>
    <w:rsid w:val="00051A49"/>
    <w:rsid w:val="000746DB"/>
    <w:rsid w:val="0008319C"/>
    <w:rsid w:val="000861CB"/>
    <w:rsid w:val="00094B74"/>
    <w:rsid w:val="000A3F58"/>
    <w:rsid w:val="000A4F73"/>
    <w:rsid w:val="000F1989"/>
    <w:rsid w:val="00133835"/>
    <w:rsid w:val="0014205C"/>
    <w:rsid w:val="00142ED5"/>
    <w:rsid w:val="001511E8"/>
    <w:rsid w:val="00157F47"/>
    <w:rsid w:val="00161EF5"/>
    <w:rsid w:val="00166523"/>
    <w:rsid w:val="001B50CF"/>
    <w:rsid w:val="001D2269"/>
    <w:rsid w:val="00207ACB"/>
    <w:rsid w:val="00231967"/>
    <w:rsid w:val="00254639"/>
    <w:rsid w:val="00264220"/>
    <w:rsid w:val="002F717E"/>
    <w:rsid w:val="003123A3"/>
    <w:rsid w:val="0032608D"/>
    <w:rsid w:val="003342BB"/>
    <w:rsid w:val="003A475C"/>
    <w:rsid w:val="003B5247"/>
    <w:rsid w:val="00422B7E"/>
    <w:rsid w:val="00435776"/>
    <w:rsid w:val="00437160"/>
    <w:rsid w:val="004C5536"/>
    <w:rsid w:val="004E6A44"/>
    <w:rsid w:val="005116C9"/>
    <w:rsid w:val="005524AC"/>
    <w:rsid w:val="005534AA"/>
    <w:rsid w:val="005614E5"/>
    <w:rsid w:val="005738E8"/>
    <w:rsid w:val="005926DA"/>
    <w:rsid w:val="0059670C"/>
    <w:rsid w:val="00596BD5"/>
    <w:rsid w:val="005A357F"/>
    <w:rsid w:val="005C0A21"/>
    <w:rsid w:val="006415C1"/>
    <w:rsid w:val="00645A78"/>
    <w:rsid w:val="00650C19"/>
    <w:rsid w:val="006B32D7"/>
    <w:rsid w:val="00746537"/>
    <w:rsid w:val="0074720D"/>
    <w:rsid w:val="00765E6C"/>
    <w:rsid w:val="007745BF"/>
    <w:rsid w:val="00781A5A"/>
    <w:rsid w:val="00796488"/>
    <w:rsid w:val="007F60B9"/>
    <w:rsid w:val="008004C1"/>
    <w:rsid w:val="00852411"/>
    <w:rsid w:val="008A0DC4"/>
    <w:rsid w:val="008A1DF4"/>
    <w:rsid w:val="0090187C"/>
    <w:rsid w:val="00961A04"/>
    <w:rsid w:val="009A2497"/>
    <w:rsid w:val="009C7249"/>
    <w:rsid w:val="009E11F7"/>
    <w:rsid w:val="009E4190"/>
    <w:rsid w:val="009F0E7C"/>
    <w:rsid w:val="00A94345"/>
    <w:rsid w:val="00A97E0D"/>
    <w:rsid w:val="00AD1DF0"/>
    <w:rsid w:val="00AD214C"/>
    <w:rsid w:val="00AF3C53"/>
    <w:rsid w:val="00B07E75"/>
    <w:rsid w:val="00B32BA6"/>
    <w:rsid w:val="00B43B38"/>
    <w:rsid w:val="00B474DB"/>
    <w:rsid w:val="00B6252C"/>
    <w:rsid w:val="00B76FD1"/>
    <w:rsid w:val="00BD19ED"/>
    <w:rsid w:val="00BD6B21"/>
    <w:rsid w:val="00C07F0F"/>
    <w:rsid w:val="00C15790"/>
    <w:rsid w:val="00C461D6"/>
    <w:rsid w:val="00C94399"/>
    <w:rsid w:val="00CD46B9"/>
    <w:rsid w:val="00CE7B48"/>
    <w:rsid w:val="00CF0323"/>
    <w:rsid w:val="00CF50E3"/>
    <w:rsid w:val="00D04028"/>
    <w:rsid w:val="00D05B97"/>
    <w:rsid w:val="00D130D1"/>
    <w:rsid w:val="00D36AB6"/>
    <w:rsid w:val="00D416F6"/>
    <w:rsid w:val="00D72A3B"/>
    <w:rsid w:val="00D762EB"/>
    <w:rsid w:val="00D82A07"/>
    <w:rsid w:val="00DA382E"/>
    <w:rsid w:val="00DB5208"/>
    <w:rsid w:val="00DE067A"/>
    <w:rsid w:val="00E544F4"/>
    <w:rsid w:val="00F11D5E"/>
    <w:rsid w:val="00F178A8"/>
    <w:rsid w:val="00F31211"/>
    <w:rsid w:val="00F3740A"/>
    <w:rsid w:val="00F942E7"/>
    <w:rsid w:val="00FD1F09"/>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character" w:customStyle="1" w:styleId="BodyText2Char">
    <w:name w:val="Body Text 2 Char"/>
    <w:link w:val="BodyText2"/>
    <w:uiPriority w:val="99"/>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uiPriority w:val="99"/>
    <w:pPr>
      <w:spacing w:line="360" w:lineRule="auto"/>
    </w:pPr>
    <w:rPr>
      <w:sz w:val="24"/>
      <w:szCs w:val="20"/>
    </w:rPr>
  </w:style>
  <w:style w:type="character" w:customStyle="1" w:styleId="BodyText2Char">
    <w:name w:val="Body Text 2 Char"/>
    <w:link w:val="BodyText2"/>
    <w:uiPriority w:val="99"/>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facebook.com/fordnederland"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twitter.com/prford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dmediacenter.nl"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mailto:svandepo@ford.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orporate.ford.com" TargetMode="External"/><Relationship Id="rId14" Type="http://schemas.openxmlformats.org/officeDocument/2006/relationships/hyperlink" Target="http://www.youtube.com/fordnederland"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image" Target="media/image2.jpeg"/><Relationship Id="rId1" Type="http://schemas.openxmlformats.org/officeDocument/2006/relationships/hyperlink" Target="http://www.youtube.com/ford" TargetMode="External"/><Relationship Id="rId6" Type="http://schemas.openxmlformats.org/officeDocument/2006/relationships/image" Target="media/image4.jpeg"/><Relationship Id="rId5" Type="http://schemas.openxmlformats.org/officeDocument/2006/relationships/hyperlink" Target="http://www.youtube.com/fordofeurope" TargetMode="External"/><Relationship Id="rId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CF182-4499-46D9-A502-80A5CAE85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493</Words>
  <Characters>2883</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3370</CharactersWithSpaces>
  <SharedDoc>false</SharedDoc>
  <HLinks>
    <vt:vector size="102" baseType="variant">
      <vt:variant>
        <vt:i4>3407905</vt:i4>
      </vt:variant>
      <vt:variant>
        <vt:i4>18</vt:i4>
      </vt:variant>
      <vt:variant>
        <vt:i4>0</vt:i4>
      </vt:variant>
      <vt:variant>
        <vt:i4>5</vt:i4>
      </vt:variant>
      <vt:variant>
        <vt:lpwstr>http://www.twitter.com/prfordnl</vt:lpwstr>
      </vt:variant>
      <vt:variant>
        <vt:lpwstr/>
      </vt:variant>
      <vt:variant>
        <vt:i4>5242958</vt:i4>
      </vt:variant>
      <vt:variant>
        <vt:i4>15</vt:i4>
      </vt:variant>
      <vt:variant>
        <vt:i4>0</vt:i4>
      </vt:variant>
      <vt:variant>
        <vt:i4>5</vt:i4>
      </vt:variant>
      <vt:variant>
        <vt:lpwstr>http://www.youtube.com/fordnederland</vt:lpwstr>
      </vt:variant>
      <vt:variant>
        <vt:lpwstr/>
      </vt:variant>
      <vt:variant>
        <vt:i4>4456531</vt:i4>
      </vt:variant>
      <vt:variant>
        <vt:i4>12</vt:i4>
      </vt:variant>
      <vt:variant>
        <vt:i4>0</vt:i4>
      </vt:variant>
      <vt:variant>
        <vt:i4>5</vt:i4>
      </vt:variant>
      <vt:variant>
        <vt:lpwstr>http://www.facebook.com/fordnederland</vt:lpwstr>
      </vt:variant>
      <vt:variant>
        <vt:lpwstr/>
      </vt:variant>
      <vt:variant>
        <vt:i4>7667837</vt:i4>
      </vt:variant>
      <vt:variant>
        <vt:i4>9</vt:i4>
      </vt:variant>
      <vt:variant>
        <vt:i4>0</vt:i4>
      </vt:variant>
      <vt:variant>
        <vt:i4>5</vt:i4>
      </vt:variant>
      <vt:variant>
        <vt:lpwstr>http://www.fordmediacenter.nl/</vt:lpwstr>
      </vt:variant>
      <vt:variant>
        <vt:lpwstr/>
      </vt:variant>
      <vt:variant>
        <vt:i4>2162701</vt:i4>
      </vt:variant>
      <vt:variant>
        <vt:i4>6</vt:i4>
      </vt:variant>
      <vt:variant>
        <vt:i4>0</vt:i4>
      </vt:variant>
      <vt:variant>
        <vt:i4>5</vt:i4>
      </vt:variant>
      <vt:variant>
        <vt:lpwstr>mailto:svandepo@ford.com</vt:lpwstr>
      </vt:variant>
      <vt:variant>
        <vt:lpwstr/>
      </vt:variant>
      <vt:variant>
        <vt:i4>2818146</vt:i4>
      </vt:variant>
      <vt:variant>
        <vt:i4>3</vt:i4>
      </vt:variant>
      <vt:variant>
        <vt:i4>0</vt:i4>
      </vt:variant>
      <vt:variant>
        <vt:i4>5</vt:i4>
      </vt:variant>
      <vt:variant>
        <vt:lpwstr>http://www.corporate.ford.com/</vt:lpwstr>
      </vt:variant>
      <vt:variant>
        <vt:lpwstr/>
      </vt:variant>
      <vt:variant>
        <vt:i4>1114204</vt:i4>
      </vt:variant>
      <vt:variant>
        <vt:i4>0</vt:i4>
      </vt:variant>
      <vt:variant>
        <vt:i4>0</vt:i4>
      </vt:variant>
      <vt:variant>
        <vt:i4>5</vt:i4>
      </vt:variant>
      <vt:variant>
        <vt:lpwstr>http://ec.europa.eu/transport/themes/urban/urban_mobility/index_en.htm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ariant>
        <vt:i4>2424880</vt:i4>
      </vt:variant>
      <vt:variant>
        <vt:i4>0</vt:i4>
      </vt:variant>
      <vt:variant>
        <vt:i4>0</vt:i4>
      </vt:variant>
      <vt:variant>
        <vt:i4>5</vt:i4>
      </vt:variant>
      <vt:variant>
        <vt:lpwstr>http://www.youtube.com/fordofeurope</vt:lpwstr>
      </vt:variant>
      <vt:variant>
        <vt:lpwstr/>
      </vt:variant>
      <vt:variant>
        <vt:i4>2949160</vt:i4>
      </vt:variant>
      <vt:variant>
        <vt:i4>-1</vt:i4>
      </vt:variant>
      <vt:variant>
        <vt:i4>2058</vt:i4>
      </vt:variant>
      <vt:variant>
        <vt:i4>4</vt:i4>
      </vt:variant>
      <vt:variant>
        <vt:lpwstr>http://www.youtube.com/ford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van Bergeijk, Laurens (L.C.)</cp:lastModifiedBy>
  <cp:revision>11</cp:revision>
  <cp:lastPrinted>2015-02-12T10:25:00Z</cp:lastPrinted>
  <dcterms:created xsi:type="dcterms:W3CDTF">2015-02-12T09:17:00Z</dcterms:created>
  <dcterms:modified xsi:type="dcterms:W3CDTF">2015-02-12T12:34:00Z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