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D82A" w14:textId="44701613" w:rsidR="00004389" w:rsidRPr="00004389" w:rsidRDefault="00E0490D" w:rsidP="00E0490D">
      <w:pPr>
        <w:pStyle w:val="Plattetekst2"/>
        <w:rPr>
          <w:rFonts w:ascii="Arial" w:hAnsi="Arial" w:cs="Arial"/>
          <w:b/>
          <w:bCs/>
          <w:sz w:val="22"/>
          <w:szCs w:val="22"/>
          <w:lang w:val="nl-NL"/>
        </w:rPr>
      </w:pPr>
      <w:r w:rsidRPr="00E0490D">
        <w:rPr>
          <w:rFonts w:ascii="Arial" w:hAnsi="Arial" w:cs="Arial"/>
          <w:b/>
          <w:bCs/>
          <w:sz w:val="32"/>
          <w:szCs w:val="32"/>
          <w:lang w:val="nl-NL"/>
        </w:rPr>
        <w:t xml:space="preserve">Ford Performance </w:t>
      </w:r>
      <w:proofErr w:type="spellStart"/>
      <w:r w:rsidRPr="00E0490D">
        <w:rPr>
          <w:rFonts w:ascii="Arial" w:hAnsi="Arial" w:cs="Arial"/>
          <w:b/>
          <w:bCs/>
          <w:sz w:val="32"/>
          <w:szCs w:val="32"/>
          <w:lang w:val="nl-NL"/>
        </w:rPr>
        <w:t>season</w:t>
      </w:r>
      <w:proofErr w:type="spellEnd"/>
      <w:r w:rsidRPr="00E0490D">
        <w:rPr>
          <w:rFonts w:ascii="Arial" w:hAnsi="Arial" w:cs="Arial"/>
          <w:b/>
          <w:bCs/>
          <w:sz w:val="32"/>
          <w:szCs w:val="32"/>
          <w:lang w:val="nl-NL"/>
        </w:rPr>
        <w:t xml:space="preserve"> </w:t>
      </w:r>
      <w:proofErr w:type="spellStart"/>
      <w:r w:rsidRPr="00E0490D">
        <w:rPr>
          <w:rFonts w:ascii="Arial" w:hAnsi="Arial" w:cs="Arial"/>
          <w:b/>
          <w:bCs/>
          <w:sz w:val="32"/>
          <w:szCs w:val="32"/>
          <w:lang w:val="nl-NL"/>
        </w:rPr>
        <w:t>launc</w:t>
      </w:r>
      <w:r w:rsidR="00004389">
        <w:rPr>
          <w:rFonts w:ascii="Arial" w:hAnsi="Arial" w:cs="Arial"/>
          <w:b/>
          <w:bCs/>
          <w:sz w:val="32"/>
          <w:szCs w:val="32"/>
          <w:lang w:val="nl-NL"/>
        </w:rPr>
        <w:t>h</w:t>
      </w:r>
      <w:proofErr w:type="spellEnd"/>
      <w:r w:rsidR="00004389">
        <w:rPr>
          <w:rFonts w:ascii="Arial" w:hAnsi="Arial" w:cs="Arial"/>
          <w:b/>
          <w:bCs/>
          <w:sz w:val="32"/>
          <w:szCs w:val="32"/>
          <w:lang w:val="nl-NL"/>
        </w:rPr>
        <w:br/>
      </w:r>
    </w:p>
    <w:p w14:paraId="4811DAB8" w14:textId="77777777" w:rsidR="00E0490D" w:rsidRDefault="00E0490D" w:rsidP="00E0490D">
      <w:pPr>
        <w:pStyle w:val="Lijstalinea"/>
        <w:numPr>
          <w:ilvl w:val="0"/>
          <w:numId w:val="26"/>
        </w:numPr>
        <w:rPr>
          <w:rFonts w:ascii="Arial" w:hAnsi="Arial" w:cs="Arial"/>
          <w:sz w:val="22"/>
          <w:szCs w:val="22"/>
          <w:lang w:val="nl-NL"/>
        </w:rPr>
      </w:pPr>
      <w:r w:rsidRPr="00E0490D">
        <w:rPr>
          <w:rFonts w:ascii="Arial" w:hAnsi="Arial" w:cs="Arial"/>
          <w:sz w:val="22"/>
          <w:szCs w:val="22"/>
          <w:lang w:val="nl-NL"/>
        </w:rPr>
        <w:t xml:space="preserve">Ford neemt deel aan de 24 uur van Le Mans met </w:t>
      </w:r>
      <w:proofErr w:type="spellStart"/>
      <w:r w:rsidRPr="00E0490D">
        <w:rPr>
          <w:rFonts w:ascii="Arial" w:hAnsi="Arial" w:cs="Arial"/>
          <w:sz w:val="22"/>
          <w:szCs w:val="22"/>
          <w:lang w:val="nl-NL"/>
        </w:rPr>
        <w:t>LMDh</w:t>
      </w:r>
      <w:proofErr w:type="spellEnd"/>
      <w:r w:rsidRPr="00E0490D">
        <w:rPr>
          <w:rFonts w:ascii="Arial" w:hAnsi="Arial" w:cs="Arial"/>
          <w:sz w:val="22"/>
          <w:szCs w:val="22"/>
          <w:lang w:val="nl-NL"/>
        </w:rPr>
        <w:t xml:space="preserve"> </w:t>
      </w:r>
      <w:proofErr w:type="spellStart"/>
      <w:r w:rsidRPr="00E0490D">
        <w:rPr>
          <w:rFonts w:ascii="Arial" w:hAnsi="Arial" w:cs="Arial"/>
          <w:sz w:val="22"/>
          <w:szCs w:val="22"/>
          <w:lang w:val="nl-NL"/>
        </w:rPr>
        <w:t>hypercar</w:t>
      </w:r>
      <w:proofErr w:type="spellEnd"/>
      <w:r w:rsidRPr="00E0490D">
        <w:rPr>
          <w:rFonts w:ascii="Arial" w:hAnsi="Arial" w:cs="Arial"/>
          <w:sz w:val="22"/>
          <w:szCs w:val="22"/>
          <w:lang w:val="nl-NL"/>
        </w:rPr>
        <w:t xml:space="preserve"> in 2027</w:t>
      </w:r>
    </w:p>
    <w:p w14:paraId="066158B1" w14:textId="77777777" w:rsidR="00004389" w:rsidRPr="00E0490D" w:rsidRDefault="00004389" w:rsidP="00004389">
      <w:pPr>
        <w:pStyle w:val="Lijstalinea"/>
        <w:ind w:left="360"/>
        <w:rPr>
          <w:rFonts w:ascii="Arial" w:hAnsi="Arial" w:cs="Arial"/>
          <w:sz w:val="22"/>
          <w:szCs w:val="22"/>
          <w:lang w:val="nl-NL"/>
        </w:rPr>
      </w:pPr>
    </w:p>
    <w:p w14:paraId="7000A187" w14:textId="77777777" w:rsidR="00E0490D" w:rsidRPr="00E0490D" w:rsidRDefault="00E0490D" w:rsidP="00E0490D">
      <w:pPr>
        <w:pStyle w:val="Lijstalinea"/>
        <w:numPr>
          <w:ilvl w:val="0"/>
          <w:numId w:val="26"/>
        </w:numPr>
        <w:rPr>
          <w:rFonts w:ascii="Arial" w:hAnsi="Arial" w:cs="Arial"/>
          <w:sz w:val="22"/>
          <w:szCs w:val="22"/>
          <w:lang w:val="nl-NL"/>
        </w:rPr>
      </w:pPr>
      <w:r w:rsidRPr="00E0490D">
        <w:rPr>
          <w:rFonts w:ascii="Arial" w:hAnsi="Arial" w:cs="Arial"/>
          <w:sz w:val="22"/>
          <w:szCs w:val="22"/>
          <w:lang w:val="nl-NL"/>
        </w:rPr>
        <w:t>Testen in volle gang voor terugkeer in F1 met Red Bull in 2026</w:t>
      </w:r>
    </w:p>
    <w:p w14:paraId="4F883766" w14:textId="77777777" w:rsidR="00AB6D0D" w:rsidRPr="00E0490D" w:rsidRDefault="00AB6D0D" w:rsidP="00AB6D0D">
      <w:pPr>
        <w:rPr>
          <w:lang w:val="nl-NL"/>
        </w:rPr>
      </w:pPr>
    </w:p>
    <w:p w14:paraId="37C21461" w14:textId="77777777" w:rsidR="00AB6D0D" w:rsidRDefault="00AB6D0D" w:rsidP="00AB6D0D">
      <w:pPr>
        <w:rPr>
          <w:lang w:val="de-DE"/>
        </w:rPr>
      </w:pPr>
    </w:p>
    <w:p w14:paraId="0A2D21FD" w14:textId="77777777" w:rsidR="00E0490D" w:rsidRPr="00E0490D" w:rsidRDefault="00E0490D" w:rsidP="00E0490D">
      <w:pPr>
        <w:rPr>
          <w:rFonts w:ascii="Arial" w:hAnsi="Arial" w:cs="Arial"/>
          <w:b/>
          <w:bCs/>
          <w:sz w:val="22"/>
          <w:szCs w:val="22"/>
          <w:lang w:val="nl-NL" w:eastAsia="en-GB"/>
        </w:rPr>
      </w:pPr>
      <w:r w:rsidRPr="00E0490D">
        <w:rPr>
          <w:rFonts w:ascii="Arial" w:hAnsi="Arial" w:cs="Arial"/>
          <w:b/>
          <w:bCs/>
          <w:sz w:val="22"/>
          <w:szCs w:val="22"/>
          <w:lang w:val="nl-NL" w:eastAsia="en-GB"/>
        </w:rPr>
        <w:t xml:space="preserve">Amstelveen, 31 januari 2025 - </w:t>
      </w:r>
      <w:r w:rsidRPr="00004389">
        <w:rPr>
          <w:rFonts w:ascii="Arial" w:hAnsi="Arial" w:cs="Arial"/>
          <w:sz w:val="22"/>
          <w:szCs w:val="22"/>
          <w:lang w:val="nl-NL" w:eastAsia="en-GB"/>
        </w:rPr>
        <w:t xml:space="preserve">Afgelopen nacht presenteerde Ford Performance de wereldwijde activiteiten voor 2025 en de jaren erna, met als hoogtepunt de aankondiging van de terugkeer van Ford naar Le Mans met een </w:t>
      </w:r>
      <w:proofErr w:type="spellStart"/>
      <w:r w:rsidRPr="00004389">
        <w:rPr>
          <w:rFonts w:ascii="Arial" w:hAnsi="Arial" w:cs="Arial"/>
          <w:sz w:val="22"/>
          <w:szCs w:val="22"/>
          <w:lang w:val="nl-NL" w:eastAsia="en-GB"/>
        </w:rPr>
        <w:t>LMDh</w:t>
      </w:r>
      <w:proofErr w:type="spellEnd"/>
      <w:r w:rsidRPr="00004389">
        <w:rPr>
          <w:rFonts w:ascii="Arial" w:hAnsi="Arial" w:cs="Arial"/>
          <w:sz w:val="22"/>
          <w:szCs w:val="22"/>
          <w:lang w:val="nl-NL" w:eastAsia="en-GB"/>
        </w:rPr>
        <w:t xml:space="preserve"> </w:t>
      </w:r>
      <w:proofErr w:type="spellStart"/>
      <w:r w:rsidRPr="00004389">
        <w:rPr>
          <w:rFonts w:ascii="Arial" w:hAnsi="Arial" w:cs="Arial"/>
          <w:sz w:val="22"/>
          <w:szCs w:val="22"/>
          <w:lang w:val="nl-NL" w:eastAsia="en-GB"/>
        </w:rPr>
        <w:t>hypercar</w:t>
      </w:r>
      <w:proofErr w:type="spellEnd"/>
      <w:r w:rsidRPr="00004389">
        <w:rPr>
          <w:rFonts w:ascii="Arial" w:hAnsi="Arial" w:cs="Arial"/>
          <w:sz w:val="22"/>
          <w:szCs w:val="22"/>
          <w:lang w:val="nl-NL" w:eastAsia="en-GB"/>
        </w:rPr>
        <w:t>.</w:t>
      </w:r>
    </w:p>
    <w:p w14:paraId="007DA973" w14:textId="77777777" w:rsidR="00E0490D" w:rsidRPr="00E0490D" w:rsidRDefault="00E0490D" w:rsidP="00E0490D">
      <w:pPr>
        <w:rPr>
          <w:rFonts w:ascii="Arial" w:hAnsi="Arial" w:cs="Arial"/>
          <w:sz w:val="22"/>
          <w:szCs w:val="22"/>
          <w:lang w:val="nl-NL" w:eastAsia="en-GB"/>
        </w:rPr>
      </w:pPr>
    </w:p>
    <w:p w14:paraId="6FDA5FA4" w14:textId="77777777" w:rsidR="00E0490D" w:rsidRPr="00E0490D" w:rsidRDefault="00E0490D" w:rsidP="00E0490D">
      <w:pPr>
        <w:rPr>
          <w:rFonts w:ascii="Arial" w:hAnsi="Arial" w:cs="Arial"/>
          <w:sz w:val="22"/>
          <w:szCs w:val="22"/>
          <w:lang w:val="nl-NL" w:eastAsia="en-GB"/>
        </w:rPr>
      </w:pPr>
      <w:r w:rsidRPr="00E0490D">
        <w:rPr>
          <w:rFonts w:ascii="Arial" w:hAnsi="Arial" w:cs="Arial"/>
          <w:sz w:val="22"/>
          <w:szCs w:val="22"/>
          <w:lang w:val="nl-NL" w:eastAsia="en-GB"/>
        </w:rPr>
        <w:t xml:space="preserve">Ford keert terug naar Le Mans, de meest iconische sportwagenrace, met een </w:t>
      </w:r>
      <w:proofErr w:type="spellStart"/>
      <w:r w:rsidRPr="00E0490D">
        <w:rPr>
          <w:rFonts w:ascii="Arial" w:hAnsi="Arial" w:cs="Arial"/>
          <w:sz w:val="22"/>
          <w:szCs w:val="22"/>
          <w:lang w:val="nl-NL" w:eastAsia="en-GB"/>
        </w:rPr>
        <w:t>LMDh</w:t>
      </w:r>
      <w:proofErr w:type="spellEnd"/>
      <w:r w:rsidRPr="00E0490D">
        <w:rPr>
          <w:rFonts w:ascii="Arial" w:hAnsi="Arial" w:cs="Arial"/>
          <w:sz w:val="22"/>
          <w:szCs w:val="22"/>
          <w:lang w:val="nl-NL" w:eastAsia="en-GB"/>
        </w:rPr>
        <w:t xml:space="preserve"> auto in 2027. Ford Performance gaat met een volledig fabrieksteam deelnemen aan het FIA WEC met als doel opnieuw de meest veeleisende race van de sport op zijn naam te schrijven: de 24 uur van Le Mans.</w:t>
      </w:r>
    </w:p>
    <w:p w14:paraId="2793FFA1" w14:textId="77777777" w:rsidR="00E0490D" w:rsidRPr="00E0490D" w:rsidRDefault="00E0490D" w:rsidP="00E0490D">
      <w:pPr>
        <w:rPr>
          <w:rFonts w:ascii="Arial" w:hAnsi="Arial" w:cs="Arial"/>
          <w:sz w:val="22"/>
          <w:szCs w:val="22"/>
          <w:lang w:val="nl-NL" w:eastAsia="en-GB"/>
        </w:rPr>
      </w:pPr>
    </w:p>
    <w:p w14:paraId="73C29BD3" w14:textId="77777777" w:rsidR="00E0490D" w:rsidRPr="00E0490D" w:rsidRDefault="00E0490D" w:rsidP="00E0490D">
      <w:pPr>
        <w:rPr>
          <w:rFonts w:ascii="Arial" w:hAnsi="Arial" w:cs="Arial"/>
          <w:sz w:val="22"/>
          <w:szCs w:val="22"/>
          <w:lang w:val="nl-NL" w:eastAsia="en-GB"/>
        </w:rPr>
      </w:pPr>
      <w:r w:rsidRPr="00E0490D">
        <w:rPr>
          <w:rFonts w:ascii="Arial" w:hAnsi="Arial" w:cs="Arial"/>
          <w:sz w:val="22"/>
          <w:szCs w:val="22"/>
          <w:lang w:val="nl-NL" w:eastAsia="en-GB"/>
        </w:rPr>
        <w:t>Een jaar eerder, in 2026 keert Ford als onderdeel van het Ford, Red Bull F1-partnerschap, terug in de Formule 1. Al is Ford's eerste Formule 1-race in twee decennia nog een jaar verwijderd, het testen met complexe onderdelen is al in volle gang.</w:t>
      </w:r>
    </w:p>
    <w:p w14:paraId="0BE0F3C7" w14:textId="77777777" w:rsidR="00E0490D" w:rsidRPr="00E0490D" w:rsidRDefault="00E0490D" w:rsidP="00E0490D">
      <w:pPr>
        <w:rPr>
          <w:rFonts w:ascii="Arial" w:hAnsi="Arial" w:cs="Arial"/>
          <w:sz w:val="22"/>
          <w:szCs w:val="22"/>
          <w:lang w:val="nl-NL" w:eastAsia="en-GB"/>
        </w:rPr>
      </w:pPr>
    </w:p>
    <w:p w14:paraId="764986AE" w14:textId="207A74DB" w:rsidR="00E0490D" w:rsidRPr="00004389" w:rsidRDefault="00E0490D" w:rsidP="00004389">
      <w:pPr>
        <w:rPr>
          <w:rFonts w:ascii="Arial" w:hAnsi="Arial" w:cs="Arial"/>
          <w:sz w:val="22"/>
          <w:szCs w:val="22"/>
          <w:lang w:val="nl-NL" w:eastAsia="en-GB"/>
        </w:rPr>
      </w:pPr>
      <w:r w:rsidRPr="00E0490D">
        <w:rPr>
          <w:rFonts w:ascii="Arial" w:hAnsi="Arial" w:cs="Arial"/>
          <w:sz w:val="22"/>
          <w:szCs w:val="22"/>
          <w:lang w:val="nl-NL" w:eastAsia="en-GB"/>
        </w:rPr>
        <w:t xml:space="preserve">Hieronder de links naar al het nieuws uit de Ford Performance </w:t>
      </w:r>
      <w:proofErr w:type="spellStart"/>
      <w:r w:rsidRPr="00E0490D">
        <w:rPr>
          <w:rFonts w:ascii="Arial" w:hAnsi="Arial" w:cs="Arial"/>
          <w:sz w:val="22"/>
          <w:szCs w:val="22"/>
          <w:lang w:val="nl-NL" w:eastAsia="en-GB"/>
        </w:rPr>
        <w:t>Season</w:t>
      </w:r>
      <w:proofErr w:type="spellEnd"/>
      <w:r w:rsidRPr="00E0490D">
        <w:rPr>
          <w:rFonts w:ascii="Arial" w:hAnsi="Arial" w:cs="Arial"/>
          <w:sz w:val="22"/>
          <w:szCs w:val="22"/>
          <w:lang w:val="nl-NL" w:eastAsia="en-GB"/>
        </w:rPr>
        <w:t xml:space="preserve"> </w:t>
      </w:r>
      <w:proofErr w:type="spellStart"/>
      <w:r w:rsidRPr="00E0490D">
        <w:rPr>
          <w:rFonts w:ascii="Arial" w:hAnsi="Arial" w:cs="Arial"/>
          <w:sz w:val="22"/>
          <w:szCs w:val="22"/>
          <w:lang w:val="nl-NL" w:eastAsia="en-GB"/>
        </w:rPr>
        <w:t>Launch</w:t>
      </w:r>
      <w:proofErr w:type="spellEnd"/>
      <w:r w:rsidRPr="00E0490D">
        <w:rPr>
          <w:rFonts w:ascii="Arial" w:hAnsi="Arial" w:cs="Arial"/>
          <w:sz w:val="22"/>
          <w:szCs w:val="22"/>
          <w:lang w:val="nl-NL" w:eastAsia="en-GB"/>
        </w:rPr>
        <w:t>:</w:t>
      </w:r>
    </w:p>
    <w:p w14:paraId="5077E2D3" w14:textId="77777777" w:rsidR="00AB6D0D" w:rsidRPr="00E0490D" w:rsidRDefault="00AB6D0D" w:rsidP="00AB6D0D">
      <w:pPr>
        <w:jc w:val="center"/>
        <w:rPr>
          <w:rFonts w:ascii="Arial" w:hAnsi="Arial" w:cs="Arial"/>
          <w:sz w:val="22"/>
          <w:szCs w:val="22"/>
          <w:lang w:val="nl-NL"/>
        </w:rPr>
      </w:pPr>
    </w:p>
    <w:p w14:paraId="2B3C19B8" w14:textId="77777777" w:rsidR="00004389" w:rsidRPr="00004389" w:rsidRDefault="00004389" w:rsidP="00004389">
      <w:pPr>
        <w:numPr>
          <w:ilvl w:val="0"/>
          <w:numId w:val="27"/>
        </w:numPr>
        <w:rPr>
          <w:rFonts w:ascii="Arial" w:hAnsi="Arial" w:cs="Arial"/>
          <w:sz w:val="22"/>
          <w:szCs w:val="22"/>
          <w:u w:val="single"/>
          <w:lang w:val="en-US"/>
        </w:rPr>
      </w:pPr>
      <w:hyperlink r:id="rId11" w:history="1">
        <w:r w:rsidRPr="00004389">
          <w:rPr>
            <w:rStyle w:val="Hyperlink"/>
            <w:rFonts w:ascii="Arial" w:hAnsi="Arial" w:cs="Arial"/>
            <w:sz w:val="22"/>
            <w:szCs w:val="22"/>
            <w:lang w:val="en-US"/>
          </w:rPr>
          <w:t>Ford Performance Parts Crate Engine news</w:t>
        </w:r>
      </w:hyperlink>
      <w:r w:rsidRPr="00004389">
        <w:rPr>
          <w:rFonts w:ascii="Arial" w:hAnsi="Arial" w:cs="Arial"/>
          <w:sz w:val="22"/>
          <w:szCs w:val="22"/>
          <w:lang w:val="en-US"/>
        </w:rPr>
        <w:t xml:space="preserve"> </w:t>
      </w:r>
    </w:p>
    <w:p w14:paraId="3BB36AC1" w14:textId="77777777" w:rsidR="00004389" w:rsidRPr="00004389" w:rsidRDefault="00004389" w:rsidP="00004389">
      <w:pPr>
        <w:numPr>
          <w:ilvl w:val="0"/>
          <w:numId w:val="27"/>
        </w:numPr>
        <w:rPr>
          <w:rFonts w:ascii="Arial" w:hAnsi="Arial" w:cs="Arial"/>
          <w:sz w:val="22"/>
          <w:szCs w:val="22"/>
          <w:u w:val="single"/>
          <w:lang w:val="en-US"/>
        </w:rPr>
      </w:pPr>
      <w:hyperlink r:id="rId12" w:history="1">
        <w:r w:rsidRPr="00004389">
          <w:rPr>
            <w:rStyle w:val="Hyperlink"/>
            <w:rFonts w:ascii="Arial" w:hAnsi="Arial" w:cs="Arial"/>
            <w:sz w:val="22"/>
            <w:szCs w:val="22"/>
            <w:lang w:val="en-US"/>
          </w:rPr>
          <w:t>15 Years of Raptor Innovation</w:t>
        </w:r>
      </w:hyperlink>
    </w:p>
    <w:p w14:paraId="6D134FD1" w14:textId="77777777" w:rsidR="00004389" w:rsidRPr="00004389" w:rsidRDefault="00004389" w:rsidP="00004389">
      <w:pPr>
        <w:numPr>
          <w:ilvl w:val="0"/>
          <w:numId w:val="27"/>
        </w:numPr>
        <w:rPr>
          <w:rFonts w:ascii="Arial" w:hAnsi="Arial" w:cs="Arial"/>
          <w:sz w:val="22"/>
          <w:szCs w:val="22"/>
          <w:u w:val="single"/>
          <w:lang w:val="en-US"/>
        </w:rPr>
      </w:pPr>
      <w:hyperlink r:id="rId13" w:history="1">
        <w:r w:rsidRPr="00004389">
          <w:rPr>
            <w:rStyle w:val="Hyperlink"/>
            <w:rFonts w:ascii="Arial" w:hAnsi="Arial" w:cs="Arial"/>
            <w:sz w:val="22"/>
            <w:szCs w:val="22"/>
            <w:lang w:val="en-US"/>
          </w:rPr>
          <w:t>Ford brings manufacturing expertise to Red Bull F1</w:t>
        </w:r>
      </w:hyperlink>
    </w:p>
    <w:p w14:paraId="18E9FFBC" w14:textId="77777777" w:rsidR="00004389" w:rsidRPr="00004389" w:rsidRDefault="00004389" w:rsidP="00004389">
      <w:pPr>
        <w:numPr>
          <w:ilvl w:val="0"/>
          <w:numId w:val="27"/>
        </w:numPr>
        <w:rPr>
          <w:rFonts w:ascii="Arial" w:hAnsi="Arial" w:cs="Arial"/>
          <w:sz w:val="22"/>
          <w:szCs w:val="22"/>
          <w:u w:val="single"/>
          <w:lang w:val="en-US"/>
        </w:rPr>
      </w:pPr>
      <w:hyperlink r:id="rId14" w:history="1">
        <w:r w:rsidRPr="00004389">
          <w:rPr>
            <w:rStyle w:val="Hyperlink"/>
            <w:rFonts w:ascii="Arial" w:hAnsi="Arial" w:cs="Arial"/>
            <w:sz w:val="22"/>
            <w:szCs w:val="22"/>
            <w:lang w:val="en-US"/>
          </w:rPr>
          <w:t>Mustang GT3 WEC Team Driver and Livery announcement</w:t>
        </w:r>
      </w:hyperlink>
    </w:p>
    <w:p w14:paraId="64049E0B" w14:textId="77777777" w:rsidR="00004389" w:rsidRPr="00004389" w:rsidRDefault="00004389" w:rsidP="00004389">
      <w:pPr>
        <w:numPr>
          <w:ilvl w:val="0"/>
          <w:numId w:val="27"/>
        </w:numPr>
        <w:rPr>
          <w:rFonts w:ascii="Arial" w:hAnsi="Arial" w:cs="Arial"/>
          <w:sz w:val="22"/>
          <w:szCs w:val="22"/>
          <w:lang w:val="en-US"/>
        </w:rPr>
      </w:pPr>
      <w:hyperlink r:id="rId15" w:history="1">
        <w:r w:rsidRPr="00004389">
          <w:rPr>
            <w:rStyle w:val="Hyperlink"/>
            <w:rFonts w:ascii="Arial" w:hAnsi="Arial" w:cs="Arial"/>
            <w:sz w:val="22"/>
            <w:szCs w:val="22"/>
            <w:lang w:val="en-US"/>
          </w:rPr>
          <w:t>Ford Performance Junior Driver announcement</w:t>
        </w:r>
      </w:hyperlink>
    </w:p>
    <w:p w14:paraId="20300887" w14:textId="77777777" w:rsidR="00004389" w:rsidRPr="00004389" w:rsidRDefault="00004389" w:rsidP="00004389">
      <w:pPr>
        <w:numPr>
          <w:ilvl w:val="0"/>
          <w:numId w:val="27"/>
        </w:numPr>
        <w:rPr>
          <w:rFonts w:ascii="Arial" w:hAnsi="Arial" w:cs="Arial"/>
          <w:sz w:val="22"/>
          <w:szCs w:val="22"/>
          <w:u w:val="single"/>
          <w:lang w:val="en-US"/>
        </w:rPr>
      </w:pPr>
      <w:hyperlink r:id="rId16" w:history="1">
        <w:r w:rsidRPr="00004389">
          <w:rPr>
            <w:rStyle w:val="Hyperlink"/>
            <w:rFonts w:ascii="Arial" w:hAnsi="Arial" w:cs="Arial"/>
            <w:sz w:val="22"/>
            <w:szCs w:val="22"/>
            <w:lang w:val="en-US"/>
          </w:rPr>
          <w:t>Spirit of Ford Award for Dick Johnson</w:t>
        </w:r>
      </w:hyperlink>
    </w:p>
    <w:p w14:paraId="6DC3F889" w14:textId="77777777" w:rsidR="00004389" w:rsidRPr="00004389" w:rsidRDefault="00004389" w:rsidP="00004389">
      <w:pPr>
        <w:numPr>
          <w:ilvl w:val="0"/>
          <w:numId w:val="27"/>
        </w:numPr>
        <w:rPr>
          <w:rFonts w:ascii="Arial" w:hAnsi="Arial" w:cs="Arial"/>
          <w:sz w:val="22"/>
          <w:szCs w:val="22"/>
          <w:lang w:val="en-US"/>
        </w:rPr>
      </w:pPr>
      <w:hyperlink r:id="rId17" w:history="1">
        <w:r w:rsidRPr="00004389">
          <w:rPr>
            <w:rStyle w:val="Hyperlink"/>
            <w:rFonts w:ascii="Arial" w:hAnsi="Arial" w:cs="Arial"/>
            <w:sz w:val="22"/>
            <w:szCs w:val="22"/>
            <w:lang w:val="en-US"/>
          </w:rPr>
          <w:t>Triple 8 Australian Supercars</w:t>
        </w:r>
      </w:hyperlink>
      <w:r w:rsidRPr="00004389">
        <w:rPr>
          <w:rFonts w:ascii="Arial" w:hAnsi="Arial" w:cs="Arial"/>
          <w:sz w:val="22"/>
          <w:szCs w:val="22"/>
          <w:lang w:val="en-US"/>
        </w:rPr>
        <w:t xml:space="preserve"> </w:t>
      </w:r>
    </w:p>
    <w:p w14:paraId="12228347" w14:textId="77777777" w:rsidR="00004389" w:rsidRPr="00004389" w:rsidRDefault="00004389" w:rsidP="00004389">
      <w:pPr>
        <w:numPr>
          <w:ilvl w:val="0"/>
          <w:numId w:val="27"/>
        </w:numPr>
        <w:rPr>
          <w:rFonts w:ascii="Arial" w:hAnsi="Arial" w:cs="Arial"/>
          <w:sz w:val="22"/>
          <w:szCs w:val="22"/>
          <w:u w:val="single"/>
          <w:lang w:val="en-US"/>
        </w:rPr>
      </w:pPr>
      <w:hyperlink r:id="rId18" w:history="1">
        <w:r w:rsidRPr="00004389">
          <w:rPr>
            <w:rStyle w:val="Hyperlink"/>
            <w:rFonts w:ascii="Arial" w:hAnsi="Arial" w:cs="Arial"/>
            <w:sz w:val="22"/>
            <w:szCs w:val="22"/>
            <w:lang w:val="en-US"/>
          </w:rPr>
          <w:t>NASCAR EV Demonstrator</w:t>
        </w:r>
      </w:hyperlink>
    </w:p>
    <w:p w14:paraId="5112F6A9" w14:textId="77777777" w:rsidR="00004389" w:rsidRPr="00004389" w:rsidRDefault="00004389" w:rsidP="00004389">
      <w:pPr>
        <w:numPr>
          <w:ilvl w:val="0"/>
          <w:numId w:val="27"/>
        </w:numPr>
        <w:rPr>
          <w:rFonts w:ascii="Arial" w:hAnsi="Arial" w:cs="Arial"/>
          <w:sz w:val="22"/>
          <w:szCs w:val="22"/>
          <w:u w:val="single"/>
          <w:lang w:val="en-US"/>
        </w:rPr>
      </w:pPr>
      <w:hyperlink r:id="rId19" w:history="1">
        <w:r w:rsidRPr="00004389">
          <w:rPr>
            <w:rStyle w:val="Hyperlink"/>
            <w:rFonts w:ascii="Arial" w:hAnsi="Arial" w:cs="Arial"/>
            <w:sz w:val="22"/>
            <w:szCs w:val="22"/>
            <w:lang w:val="en-US"/>
          </w:rPr>
          <w:t>Mach-E EV Demonstrator Pikes Peak News</w:t>
        </w:r>
      </w:hyperlink>
    </w:p>
    <w:p w14:paraId="5F8D9041" w14:textId="77777777" w:rsidR="00004389" w:rsidRPr="00004389" w:rsidRDefault="00004389" w:rsidP="00004389">
      <w:pPr>
        <w:numPr>
          <w:ilvl w:val="0"/>
          <w:numId w:val="27"/>
        </w:numPr>
        <w:rPr>
          <w:rFonts w:ascii="Arial" w:hAnsi="Arial" w:cs="Arial"/>
          <w:sz w:val="22"/>
          <w:szCs w:val="22"/>
          <w:lang w:val="en-US"/>
        </w:rPr>
      </w:pPr>
      <w:hyperlink r:id="rId20" w:history="1">
        <w:r w:rsidRPr="00004389">
          <w:rPr>
            <w:rStyle w:val="Hyperlink"/>
            <w:rFonts w:ascii="Arial" w:hAnsi="Arial" w:cs="Arial"/>
            <w:sz w:val="22"/>
            <w:szCs w:val="22"/>
            <w:lang w:val="en-US"/>
          </w:rPr>
          <w:t>GT World Challenge America announcement</w:t>
        </w:r>
      </w:hyperlink>
    </w:p>
    <w:p w14:paraId="54E3E5CE" w14:textId="77777777" w:rsidR="00004389" w:rsidRPr="00004389" w:rsidRDefault="00004389" w:rsidP="00004389">
      <w:pPr>
        <w:numPr>
          <w:ilvl w:val="0"/>
          <w:numId w:val="27"/>
        </w:numPr>
        <w:rPr>
          <w:rFonts w:ascii="Arial" w:hAnsi="Arial" w:cs="Arial"/>
          <w:sz w:val="22"/>
          <w:szCs w:val="22"/>
          <w:lang w:val="en"/>
        </w:rPr>
      </w:pPr>
      <w:hyperlink r:id="rId21" w:history="1">
        <w:r w:rsidRPr="00004389">
          <w:rPr>
            <w:rStyle w:val="Hyperlink"/>
            <w:rFonts w:ascii="Arial" w:hAnsi="Arial" w:cs="Arial"/>
            <w:sz w:val="22"/>
            <w:szCs w:val="22"/>
            <w:lang w:val="en-US"/>
          </w:rPr>
          <w:t xml:space="preserve">Ford’s Return to </w:t>
        </w:r>
        <w:proofErr w:type="spellStart"/>
        <w:r w:rsidRPr="00004389">
          <w:rPr>
            <w:rStyle w:val="Hyperlink"/>
            <w:rFonts w:ascii="Arial" w:hAnsi="Arial" w:cs="Arial"/>
            <w:sz w:val="22"/>
            <w:szCs w:val="22"/>
            <w:lang w:val="en-US"/>
          </w:rPr>
          <w:t>LMDh</w:t>
        </w:r>
        <w:proofErr w:type="spellEnd"/>
      </w:hyperlink>
    </w:p>
    <w:p w14:paraId="318C37BC" w14:textId="77777777" w:rsidR="003D3C24" w:rsidRDefault="003D3C24" w:rsidP="00B15ACE">
      <w:pPr>
        <w:rPr>
          <w:rFonts w:ascii="Arial" w:hAnsi="Arial" w:cs="Arial"/>
          <w:b/>
          <w:bCs/>
          <w:szCs w:val="20"/>
          <w:lang w:val="nl-NL"/>
        </w:rPr>
      </w:pPr>
    </w:p>
    <w:p w14:paraId="2C892507" w14:textId="0541EFB6" w:rsidR="003D3C24" w:rsidRPr="00004389" w:rsidRDefault="00004389" w:rsidP="00004389">
      <w:pPr>
        <w:jc w:val="center"/>
        <w:rPr>
          <w:rFonts w:ascii="Arial" w:hAnsi="Arial" w:cs="Arial"/>
          <w:szCs w:val="20"/>
          <w:lang w:val="nl-NL"/>
        </w:rPr>
      </w:pPr>
      <w:r w:rsidRPr="00004389">
        <w:rPr>
          <w:rFonts w:ascii="Arial" w:hAnsi="Arial" w:cs="Arial"/>
          <w:szCs w:val="20"/>
          <w:lang w:val="nl-NL"/>
        </w:rPr>
        <w:t># # #</w:t>
      </w:r>
    </w:p>
    <w:p w14:paraId="5CEF802A" w14:textId="77777777" w:rsidR="00004389" w:rsidRDefault="00004389" w:rsidP="00B15ACE">
      <w:pPr>
        <w:rPr>
          <w:rFonts w:ascii="Arial" w:hAnsi="Arial" w:cs="Arial"/>
          <w:b/>
          <w:bCs/>
          <w:szCs w:val="20"/>
          <w:lang w:val="nl-NL"/>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22"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23"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w:t>
      </w:r>
      <w:r w:rsidRPr="00F2349B">
        <w:rPr>
          <w:rFonts w:ascii="Arial" w:hAnsi="Arial" w:cs="Arial"/>
          <w:i/>
          <w:iCs/>
          <w:szCs w:val="20"/>
          <w:lang w:val="nl-NL"/>
        </w:rPr>
        <w:lastRenderedPageBreak/>
        <w:t xml:space="preserve">behoeften. Daarnaast biedt Ford financiële diensten via Ford Motor Credit Company. Ford heeft wereldwijd ongeveer 174.000 mensen in dienst. Meer informatie over Ford en zijn producten en services is beschikbaar op </w:t>
      </w:r>
      <w:hyperlink r:id="rId2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E0490D"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5B06EB" w:rsidRDefault="00B15ACE" w:rsidP="0051574F">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25" w:history="1">
              <w:r w:rsidRPr="00F2349B">
                <w:rPr>
                  <w:rStyle w:val="Hyperlink"/>
                  <w:rFonts w:ascii="Arial" w:hAnsi="Arial" w:cs="Arial"/>
                  <w:szCs w:val="20"/>
                  <w:lang w:val="nl-NL"/>
                </w:rPr>
                <w:t>prfordnl@ford.com</w:t>
              </w:r>
            </w:hyperlink>
          </w:p>
        </w:tc>
      </w:tr>
    </w:tbl>
    <w:p w14:paraId="414A1697" w14:textId="77777777" w:rsidR="00B15ACE" w:rsidRPr="00303D89" w:rsidRDefault="00B15ACE" w:rsidP="00B15ACE">
      <w:pPr>
        <w:rPr>
          <w:lang w:val="de-DE"/>
        </w:rPr>
      </w:pPr>
    </w:p>
    <w:p w14:paraId="7D3FD211" w14:textId="77777777" w:rsidR="000B69E9" w:rsidRPr="00B15ACE" w:rsidRDefault="000B69E9" w:rsidP="00B15ACE">
      <w:pPr>
        <w:pStyle w:val="Kop3"/>
        <w:shd w:val="clear" w:color="auto" w:fill="FFFFFF"/>
        <w:spacing w:before="0"/>
        <w:rPr>
          <w:lang w:val="de-DE"/>
        </w:rPr>
      </w:pPr>
    </w:p>
    <w:sectPr w:rsidR="000B69E9" w:rsidRPr="00B15ACE" w:rsidSect="00A86BB6">
      <w:footerReference w:type="even" r:id="rId26"/>
      <w:footerReference w:type="default" r:id="rId27"/>
      <w:headerReference w:type="first" r:id="rId28"/>
      <w:footerReference w:type="first" r:id="rId2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E0490D"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9254E9">
            <w:fldChar w:fldCharType="begin"/>
          </w:r>
          <w:r w:rsidR="009254E9" w:rsidRPr="00E0490D">
            <w:rPr>
              <w:lang w:val="nl-NL"/>
            </w:rPr>
            <w:instrText>HYPERLINK "https://www.facebook.com/fordnederland/"</w:instrText>
          </w:r>
          <w:r w:rsidR="009254E9">
            <w:fldChar w:fldCharType="separate"/>
          </w:r>
          <w:r w:rsidRPr="003A33E5">
            <w:rPr>
              <w:rStyle w:val="Hyperlink"/>
              <w:rFonts w:ascii="Arial" w:hAnsi="Arial" w:cs="Arial"/>
              <w:sz w:val="18"/>
              <w:szCs w:val="18"/>
              <w:lang w:val="nl-NL"/>
            </w:rPr>
            <w:t>Facebook</w:t>
          </w:r>
          <w:r w:rsidR="009254E9">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9254E9">
      <w:fldChar w:fldCharType="begin"/>
    </w:r>
    <w:r w:rsidR="009254E9" w:rsidRPr="00E0490D">
      <w:rPr>
        <w:lang w:val="nl-NL"/>
      </w:rPr>
      <w:instrText>HYPERLINK "https://www.facebook.com/fordnederland/"</w:instrText>
    </w:r>
    <w:r w:rsidR="009254E9">
      <w:fldChar w:fldCharType="separate"/>
    </w:r>
    <w:r w:rsidRPr="003A33E5">
      <w:rPr>
        <w:rStyle w:val="Hyperlink"/>
        <w:rFonts w:ascii="Arial" w:hAnsi="Arial" w:cs="Arial"/>
        <w:sz w:val="18"/>
        <w:szCs w:val="18"/>
        <w:lang w:val="nl-NL"/>
      </w:rPr>
      <w:t>Facebook</w:t>
    </w:r>
    <w:r w:rsidR="009254E9">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6047"/>
    <w:multiLevelType w:val="hybridMultilevel"/>
    <w:tmpl w:val="9B347F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BB289"/>
    <w:multiLevelType w:val="hybridMultilevel"/>
    <w:tmpl w:val="E2068924"/>
    <w:lvl w:ilvl="0" w:tplc="B8367A32">
      <w:start w:val="1"/>
      <w:numFmt w:val="bullet"/>
      <w:lvlText w:val=""/>
      <w:lvlJc w:val="left"/>
      <w:pPr>
        <w:ind w:left="720" w:hanging="360"/>
      </w:pPr>
      <w:rPr>
        <w:rFonts w:ascii="Symbol" w:hAnsi="Symbol" w:hint="default"/>
      </w:rPr>
    </w:lvl>
    <w:lvl w:ilvl="1" w:tplc="3BC2D234">
      <w:start w:val="1"/>
      <w:numFmt w:val="bullet"/>
      <w:lvlText w:val="o"/>
      <w:lvlJc w:val="left"/>
      <w:pPr>
        <w:ind w:left="1440" w:hanging="360"/>
      </w:pPr>
      <w:rPr>
        <w:rFonts w:ascii="Courier New" w:hAnsi="Courier New" w:cs="Times New Roman" w:hint="default"/>
      </w:rPr>
    </w:lvl>
    <w:lvl w:ilvl="2" w:tplc="B464DD5E">
      <w:start w:val="1"/>
      <w:numFmt w:val="bullet"/>
      <w:lvlText w:val=""/>
      <w:lvlJc w:val="left"/>
      <w:pPr>
        <w:ind w:left="2160" w:hanging="360"/>
      </w:pPr>
      <w:rPr>
        <w:rFonts w:ascii="Wingdings" w:hAnsi="Wingdings" w:hint="default"/>
      </w:rPr>
    </w:lvl>
    <w:lvl w:ilvl="3" w:tplc="1116CEE6">
      <w:start w:val="1"/>
      <w:numFmt w:val="bullet"/>
      <w:lvlText w:val=""/>
      <w:lvlJc w:val="left"/>
      <w:pPr>
        <w:ind w:left="2880" w:hanging="360"/>
      </w:pPr>
      <w:rPr>
        <w:rFonts w:ascii="Symbol" w:hAnsi="Symbol" w:hint="default"/>
      </w:rPr>
    </w:lvl>
    <w:lvl w:ilvl="4" w:tplc="C862CA4A">
      <w:start w:val="1"/>
      <w:numFmt w:val="bullet"/>
      <w:lvlText w:val="o"/>
      <w:lvlJc w:val="left"/>
      <w:pPr>
        <w:ind w:left="3600" w:hanging="360"/>
      </w:pPr>
      <w:rPr>
        <w:rFonts w:ascii="Courier New" w:hAnsi="Courier New" w:cs="Times New Roman" w:hint="default"/>
      </w:rPr>
    </w:lvl>
    <w:lvl w:ilvl="5" w:tplc="2570B156">
      <w:start w:val="1"/>
      <w:numFmt w:val="bullet"/>
      <w:lvlText w:val=""/>
      <w:lvlJc w:val="left"/>
      <w:pPr>
        <w:ind w:left="4320" w:hanging="360"/>
      </w:pPr>
      <w:rPr>
        <w:rFonts w:ascii="Wingdings" w:hAnsi="Wingdings" w:hint="default"/>
      </w:rPr>
    </w:lvl>
    <w:lvl w:ilvl="6" w:tplc="C41CF4B4">
      <w:start w:val="1"/>
      <w:numFmt w:val="bullet"/>
      <w:lvlText w:val=""/>
      <w:lvlJc w:val="left"/>
      <w:pPr>
        <w:ind w:left="5040" w:hanging="360"/>
      </w:pPr>
      <w:rPr>
        <w:rFonts w:ascii="Symbol" w:hAnsi="Symbol" w:hint="default"/>
      </w:rPr>
    </w:lvl>
    <w:lvl w:ilvl="7" w:tplc="4E72DF56">
      <w:start w:val="1"/>
      <w:numFmt w:val="bullet"/>
      <w:lvlText w:val="o"/>
      <w:lvlJc w:val="left"/>
      <w:pPr>
        <w:ind w:left="5760" w:hanging="360"/>
      </w:pPr>
      <w:rPr>
        <w:rFonts w:ascii="Courier New" w:hAnsi="Courier New" w:cs="Times New Roman" w:hint="default"/>
      </w:rPr>
    </w:lvl>
    <w:lvl w:ilvl="8" w:tplc="99A6F796">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862E8"/>
    <w:multiLevelType w:val="hybridMultilevel"/>
    <w:tmpl w:val="7A14C1D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4"/>
  </w:num>
  <w:num w:numId="3" w16cid:durableId="128205504">
    <w:abstractNumId w:val="8"/>
  </w:num>
  <w:num w:numId="4" w16cid:durableId="654185090">
    <w:abstractNumId w:val="7"/>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9"/>
  </w:num>
  <w:num w:numId="11" w16cid:durableId="2130471297">
    <w:abstractNumId w:val="5"/>
  </w:num>
  <w:num w:numId="12" w16cid:durableId="1472283269">
    <w:abstractNumId w:val="21"/>
  </w:num>
  <w:num w:numId="13" w16cid:durableId="344940570">
    <w:abstractNumId w:val="12"/>
  </w:num>
  <w:num w:numId="14" w16cid:durableId="646252838">
    <w:abstractNumId w:val="6"/>
  </w:num>
  <w:num w:numId="15" w16cid:durableId="1742294682">
    <w:abstractNumId w:val="3"/>
  </w:num>
  <w:num w:numId="16" w16cid:durableId="931666320">
    <w:abstractNumId w:val="18"/>
  </w:num>
  <w:num w:numId="17" w16cid:durableId="2042514672">
    <w:abstractNumId w:val="11"/>
  </w:num>
  <w:num w:numId="18" w16cid:durableId="1614357352">
    <w:abstractNumId w:val="2"/>
  </w:num>
  <w:num w:numId="19" w16cid:durableId="544760034">
    <w:abstractNumId w:val="20"/>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859733809">
    <w:abstractNumId w:val="23"/>
    <w:lvlOverride w:ilvl="0"/>
    <w:lvlOverride w:ilvl="1"/>
    <w:lvlOverride w:ilvl="2"/>
    <w:lvlOverride w:ilvl="3"/>
    <w:lvlOverride w:ilvl="4"/>
    <w:lvlOverride w:ilvl="5"/>
    <w:lvlOverride w:ilvl="6"/>
    <w:lvlOverride w:ilvl="7"/>
    <w:lvlOverride w:ilvl="8"/>
  </w:num>
  <w:num w:numId="25" w16cid:durableId="356389885">
    <w:abstractNumId w:val="23"/>
  </w:num>
  <w:num w:numId="26" w16cid:durableId="777525733">
    <w:abstractNumId w:val="4"/>
  </w:num>
  <w:num w:numId="27" w16cid:durableId="41879764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438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54E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490D"/>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33205623">
      <w:bodyDiv w:val="1"/>
      <w:marLeft w:val="0"/>
      <w:marRight w:val="0"/>
      <w:marTop w:val="0"/>
      <w:marBottom w:val="0"/>
      <w:divBdr>
        <w:top w:val="none" w:sz="0" w:space="0" w:color="auto"/>
        <w:left w:val="none" w:sz="0" w:space="0" w:color="auto"/>
        <w:bottom w:val="none" w:sz="0" w:space="0" w:color="auto"/>
        <w:right w:val="none" w:sz="0" w:space="0" w:color="auto"/>
      </w:divBdr>
    </w:div>
    <w:div w:id="250314304">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7926008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7174928">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4135870">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48317681">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9181381">
      <w:bodyDiv w:val="1"/>
      <w:marLeft w:val="0"/>
      <w:marRight w:val="0"/>
      <w:marTop w:val="0"/>
      <w:marBottom w:val="0"/>
      <w:divBdr>
        <w:top w:val="none" w:sz="0" w:space="0" w:color="auto"/>
        <w:left w:val="none" w:sz="0" w:space="0" w:color="auto"/>
        <w:bottom w:val="none" w:sz="0" w:space="0" w:color="auto"/>
        <w:right w:val="none" w:sz="0" w:space="0" w:color="auto"/>
      </w:divBdr>
    </w:div>
    <w:div w:id="1453552780">
      <w:bodyDiv w:val="1"/>
      <w:marLeft w:val="0"/>
      <w:marRight w:val="0"/>
      <w:marTop w:val="0"/>
      <w:marBottom w:val="0"/>
      <w:divBdr>
        <w:top w:val="none" w:sz="0" w:space="0" w:color="auto"/>
        <w:left w:val="none" w:sz="0" w:space="0" w:color="auto"/>
        <w:bottom w:val="none" w:sz="0" w:space="0" w:color="auto"/>
        <w:right w:val="none" w:sz="0" w:space="0" w:color="auto"/>
      </w:divBdr>
    </w:div>
    <w:div w:id="1463573891">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40241719">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dcontentcenter.com/url/FordxRB" TargetMode="External"/><Relationship Id="rId18" Type="http://schemas.openxmlformats.org/officeDocument/2006/relationships/hyperlink" Target="https://fordcontentcenter.com/url/NASCAREVDemonstrato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ordcontentcenter.com/url/FordLMDh" TargetMode="External"/><Relationship Id="rId7" Type="http://schemas.openxmlformats.org/officeDocument/2006/relationships/settings" Target="settings.xml"/><Relationship Id="rId12" Type="http://schemas.openxmlformats.org/officeDocument/2006/relationships/hyperlink" Target="https://fordcontentcenter.com/url/15YearsofRaptor" TargetMode="External"/><Relationship Id="rId17" Type="http://schemas.openxmlformats.org/officeDocument/2006/relationships/hyperlink" Target="https://fordcontentcenter.com/url/FordxTriple8" TargetMode="External"/><Relationship Id="rId25" Type="http://schemas.openxmlformats.org/officeDocument/2006/relationships/hyperlink" Target="mailto:prfordnl@ford.com" TargetMode="External"/><Relationship Id="rId2" Type="http://schemas.openxmlformats.org/officeDocument/2006/relationships/customXml" Target="../customXml/item2.xml"/><Relationship Id="rId16" Type="http://schemas.openxmlformats.org/officeDocument/2006/relationships/hyperlink" Target="https://fordcontentcenter.com/url/SpiritofFordAward" TargetMode="External"/><Relationship Id="rId20" Type="http://schemas.openxmlformats.org/officeDocument/2006/relationships/hyperlink" Target="https://fordcontentcenter.com/url/GTWorldChalleng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dcontentcenter.com/url/FPPCrateEngine" TargetMode="External"/><Relationship Id="rId24"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hyperlink" Target="https://fordcontentcenter.com/url/FPJrDriver" TargetMode="External"/><Relationship Id="rId23" Type="http://schemas.openxmlformats.org/officeDocument/2006/relationships/hyperlink" Target="http://www.ford.nl/handige-links/ik-wil/proefrit-aanvrag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dcontentcenter.com/url/MacheEVDemonstratorPikesPea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dcontentcenter.com/url/FPGT3WEC" TargetMode="External"/><Relationship Id="rId22" Type="http://schemas.openxmlformats.org/officeDocument/2006/relationships/hyperlink" Target="mailto:prfordnl@ford.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3529</Characters>
  <Application>Microsoft Office Word</Application>
  <DocSecurity>0</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3999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2025-01-31T11:32:00Z</dcterms:created>
  <dcterms:modified xsi:type="dcterms:W3CDTF">2025-01-31T11:32:00Z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