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97A1" w14:textId="3527CFA1" w:rsidR="00AB6D0D" w:rsidRPr="003E406C" w:rsidRDefault="000E14F7" w:rsidP="00AB6D0D">
      <w:pPr>
        <w:ind w:right="-240"/>
        <w:rPr>
          <w:rFonts w:ascii="Arial" w:hAnsi="Arial" w:cs="Arial"/>
          <w:b/>
          <w:bCs/>
          <w:sz w:val="22"/>
          <w:szCs w:val="22"/>
          <w:u w:val="single"/>
        </w:rPr>
      </w:pPr>
      <w:r w:rsidRPr="003E406C">
        <w:rPr>
          <w:rFonts w:ascii="Arial" w:hAnsi="Arial" w:cs="Arial"/>
          <w:b/>
          <w:bCs/>
          <w:sz w:val="32"/>
          <w:szCs w:val="32"/>
        </w:rPr>
        <w:t xml:space="preserve">Ford maakt handsfree </w:t>
      </w:r>
      <w:r w:rsidR="00C465BB" w:rsidRPr="003E406C">
        <w:rPr>
          <w:rFonts w:ascii="Arial" w:hAnsi="Arial" w:cs="Arial"/>
          <w:b/>
          <w:bCs/>
          <w:sz w:val="32"/>
          <w:szCs w:val="32"/>
        </w:rPr>
        <w:t xml:space="preserve">rijden voor een breder publiek bereikbaar met </w:t>
      </w:r>
      <w:r w:rsidRPr="003E406C">
        <w:rPr>
          <w:rFonts w:ascii="Arial" w:hAnsi="Arial" w:cs="Arial"/>
          <w:b/>
          <w:bCs/>
          <w:sz w:val="32"/>
          <w:szCs w:val="32"/>
        </w:rPr>
        <w:t xml:space="preserve">BlueCruise-technologie </w:t>
      </w:r>
      <w:r w:rsidR="00C465BB" w:rsidRPr="003E406C">
        <w:rPr>
          <w:rFonts w:ascii="Arial" w:hAnsi="Arial" w:cs="Arial"/>
          <w:b/>
          <w:bCs/>
          <w:sz w:val="32"/>
          <w:szCs w:val="32"/>
        </w:rPr>
        <w:t>op meerdere modellen</w:t>
      </w:r>
    </w:p>
    <w:p w14:paraId="459AE1EA" w14:textId="77777777" w:rsidR="00AB6D0D" w:rsidRPr="003E406C" w:rsidRDefault="00AB6D0D" w:rsidP="00AB6D0D">
      <w:pPr>
        <w:pStyle w:val="BodyText2"/>
        <w:spacing w:line="240" w:lineRule="auto"/>
        <w:rPr>
          <w:rFonts w:ascii="Arial" w:hAnsi="Arial" w:cs="Arial"/>
          <w:b/>
          <w:bCs/>
          <w:sz w:val="32"/>
          <w:szCs w:val="32"/>
        </w:rPr>
      </w:pPr>
    </w:p>
    <w:p w14:paraId="372E87AC" w14:textId="14C4F8A9" w:rsidR="000E14F7" w:rsidRPr="003E406C" w:rsidRDefault="000E14F7" w:rsidP="000E14F7">
      <w:pPr>
        <w:numPr>
          <w:ilvl w:val="0"/>
          <w:numId w:val="2"/>
        </w:numPr>
        <w:ind w:right="720"/>
        <w:rPr>
          <w:rFonts w:ascii="Arial" w:hAnsi="Arial" w:cs="Arial"/>
          <w:sz w:val="22"/>
          <w:szCs w:val="22"/>
        </w:rPr>
      </w:pPr>
      <w:r w:rsidRPr="003E406C">
        <w:rPr>
          <w:rFonts w:ascii="Arial" w:hAnsi="Arial" w:cs="Arial"/>
          <w:sz w:val="22"/>
          <w:szCs w:val="22"/>
        </w:rPr>
        <w:t>Ford BlueCruise wordt gelanceerd op de Puma, Puma Gen-E, Kuga en Ranger PHEV, waardoor duizenden nieuwe klanten toegang</w:t>
      </w:r>
      <w:r w:rsidR="00E84561" w:rsidRPr="003E406C">
        <w:rPr>
          <w:rFonts w:ascii="Arial" w:hAnsi="Arial" w:cs="Arial"/>
          <w:sz w:val="22"/>
          <w:szCs w:val="22"/>
        </w:rPr>
        <w:t xml:space="preserve"> </w:t>
      </w:r>
      <w:r w:rsidRPr="003E406C">
        <w:rPr>
          <w:rFonts w:ascii="Arial" w:hAnsi="Arial" w:cs="Arial"/>
          <w:sz w:val="22"/>
          <w:szCs w:val="22"/>
        </w:rPr>
        <w:t>krijgen</w:t>
      </w:r>
      <w:r w:rsidR="004D6DA3" w:rsidRPr="003E406C">
        <w:rPr>
          <w:rFonts w:ascii="Arial" w:hAnsi="Arial" w:cs="Arial"/>
          <w:sz w:val="22"/>
          <w:szCs w:val="22"/>
        </w:rPr>
        <w:t xml:space="preserve"> tot deze handsfree rijtechnologie </w:t>
      </w:r>
      <w:r w:rsidR="00372819" w:rsidRPr="003E406C">
        <w:rPr>
          <w:rFonts w:ascii="Arial" w:hAnsi="Arial" w:cs="Arial"/>
          <w:sz w:val="22"/>
          <w:szCs w:val="22"/>
        </w:rPr>
        <w:t>in Europa</w:t>
      </w:r>
    </w:p>
    <w:p w14:paraId="0F17AA21" w14:textId="074B5C0B" w:rsidR="000E14F7" w:rsidRPr="003E406C" w:rsidRDefault="00260AE6" w:rsidP="000E14F7">
      <w:pPr>
        <w:numPr>
          <w:ilvl w:val="0"/>
          <w:numId w:val="2"/>
        </w:numPr>
        <w:ind w:right="720"/>
        <w:rPr>
          <w:rFonts w:ascii="Arial" w:hAnsi="Arial" w:cs="Arial"/>
          <w:sz w:val="22"/>
          <w:szCs w:val="22"/>
        </w:rPr>
      </w:pPr>
      <w:r w:rsidRPr="003E406C">
        <w:rPr>
          <w:rFonts w:ascii="Arial" w:hAnsi="Arial" w:cs="Arial"/>
          <w:sz w:val="22"/>
          <w:szCs w:val="22"/>
        </w:rPr>
        <w:t xml:space="preserve">Het systeem </w:t>
      </w:r>
      <w:r w:rsidR="00BC1503" w:rsidRPr="003E406C">
        <w:rPr>
          <w:rFonts w:ascii="Arial" w:hAnsi="Arial" w:cs="Arial"/>
          <w:sz w:val="22"/>
          <w:szCs w:val="22"/>
        </w:rPr>
        <w:t>i</w:t>
      </w:r>
      <w:r w:rsidRPr="003E406C">
        <w:rPr>
          <w:rFonts w:ascii="Arial" w:hAnsi="Arial" w:cs="Arial"/>
          <w:sz w:val="22"/>
          <w:szCs w:val="22"/>
        </w:rPr>
        <w:t>s het eerste in zijn</w:t>
      </w:r>
      <w:r w:rsidR="000E14F7" w:rsidRPr="003E406C">
        <w:rPr>
          <w:rFonts w:ascii="Arial" w:hAnsi="Arial" w:cs="Arial"/>
          <w:sz w:val="22"/>
          <w:szCs w:val="22"/>
        </w:rPr>
        <w:t xml:space="preserve"> soort dat in 2023 in Europa </w:t>
      </w:r>
      <w:r w:rsidRPr="003E406C">
        <w:rPr>
          <w:rFonts w:ascii="Arial" w:hAnsi="Arial" w:cs="Arial"/>
          <w:sz w:val="22"/>
          <w:szCs w:val="22"/>
        </w:rPr>
        <w:t>werd</w:t>
      </w:r>
      <w:r w:rsidR="000E14F7" w:rsidRPr="003E406C">
        <w:rPr>
          <w:rFonts w:ascii="Arial" w:hAnsi="Arial" w:cs="Arial"/>
          <w:sz w:val="22"/>
          <w:szCs w:val="22"/>
        </w:rPr>
        <w:t xml:space="preserve"> goedgekeurd </w:t>
      </w:r>
      <w:r w:rsidR="00DE2687">
        <w:rPr>
          <w:rFonts w:ascii="Arial" w:hAnsi="Arial" w:cs="Arial"/>
          <w:sz w:val="22"/>
          <w:szCs w:val="22"/>
        </w:rPr>
        <w:t xml:space="preserve">voor gebruik </w:t>
      </w:r>
      <w:r w:rsidR="006E3B0A" w:rsidRPr="003E406C">
        <w:rPr>
          <w:rFonts w:ascii="Arial" w:hAnsi="Arial" w:cs="Arial"/>
          <w:sz w:val="22"/>
          <w:szCs w:val="22"/>
        </w:rPr>
        <w:t xml:space="preserve">op </w:t>
      </w:r>
      <w:r w:rsidR="00F10E57" w:rsidRPr="003E406C">
        <w:rPr>
          <w:rFonts w:ascii="Arial" w:hAnsi="Arial" w:cs="Arial"/>
          <w:sz w:val="22"/>
          <w:szCs w:val="22"/>
        </w:rPr>
        <w:t xml:space="preserve">de </w:t>
      </w:r>
      <w:r w:rsidR="006E3B0A" w:rsidRPr="003E406C">
        <w:rPr>
          <w:rFonts w:ascii="Arial" w:hAnsi="Arial" w:cs="Arial"/>
          <w:sz w:val="22"/>
          <w:szCs w:val="22"/>
        </w:rPr>
        <w:t xml:space="preserve">Mustang Mach-E </w:t>
      </w:r>
      <w:r w:rsidR="000E14F7" w:rsidRPr="003E406C">
        <w:rPr>
          <w:rFonts w:ascii="Arial" w:hAnsi="Arial" w:cs="Arial"/>
          <w:sz w:val="22"/>
          <w:szCs w:val="22"/>
        </w:rPr>
        <w:t xml:space="preserve">en </w:t>
      </w:r>
      <w:r w:rsidRPr="003E406C">
        <w:rPr>
          <w:rFonts w:ascii="Arial" w:hAnsi="Arial" w:cs="Arial"/>
          <w:sz w:val="22"/>
          <w:szCs w:val="22"/>
        </w:rPr>
        <w:t xml:space="preserve">is </w:t>
      </w:r>
      <w:r w:rsidR="000E14F7" w:rsidRPr="003E406C">
        <w:rPr>
          <w:rFonts w:ascii="Arial" w:hAnsi="Arial" w:cs="Arial"/>
          <w:sz w:val="22"/>
          <w:szCs w:val="22"/>
        </w:rPr>
        <w:t>nu het breed</w:t>
      </w:r>
      <w:r w:rsidR="00F10E57" w:rsidRPr="003E406C">
        <w:rPr>
          <w:rFonts w:ascii="Arial" w:hAnsi="Arial" w:cs="Arial"/>
          <w:sz w:val="22"/>
          <w:szCs w:val="22"/>
        </w:rPr>
        <w:t>st</w:t>
      </w:r>
      <w:r w:rsidR="000E14F7" w:rsidRPr="003E406C">
        <w:rPr>
          <w:rFonts w:ascii="Arial" w:hAnsi="Arial" w:cs="Arial"/>
          <w:sz w:val="22"/>
          <w:szCs w:val="22"/>
        </w:rPr>
        <w:t xml:space="preserve"> beschikbare </w:t>
      </w:r>
      <w:r w:rsidRPr="003E406C">
        <w:rPr>
          <w:rFonts w:ascii="Arial" w:hAnsi="Arial" w:cs="Arial"/>
          <w:sz w:val="22"/>
          <w:szCs w:val="22"/>
        </w:rPr>
        <w:t>'hands-off, eyes-on'-ondersteuningssysteem</w:t>
      </w:r>
    </w:p>
    <w:p w14:paraId="19E662E5" w14:textId="21E213D1" w:rsidR="000E14F7" w:rsidRPr="003E406C" w:rsidRDefault="004D6DA3" w:rsidP="000E14F7">
      <w:pPr>
        <w:numPr>
          <w:ilvl w:val="0"/>
          <w:numId w:val="2"/>
        </w:numPr>
        <w:ind w:right="720"/>
        <w:rPr>
          <w:rFonts w:ascii="Arial" w:hAnsi="Arial" w:cs="Arial"/>
          <w:sz w:val="22"/>
          <w:szCs w:val="22"/>
        </w:rPr>
      </w:pPr>
      <w:r w:rsidRPr="003E406C">
        <w:rPr>
          <w:rFonts w:ascii="Arial" w:hAnsi="Arial" w:cs="Arial"/>
          <w:sz w:val="22"/>
          <w:szCs w:val="22"/>
        </w:rPr>
        <w:t>Wereldwijd rijden m</w:t>
      </w:r>
      <w:r w:rsidR="000E14F7" w:rsidRPr="003E406C">
        <w:rPr>
          <w:rFonts w:ascii="Arial" w:hAnsi="Arial" w:cs="Arial"/>
          <w:sz w:val="22"/>
          <w:szCs w:val="22"/>
        </w:rPr>
        <w:t>eer dan 1 miljoen</w:t>
      </w:r>
      <w:r w:rsidRPr="003E406C">
        <w:rPr>
          <w:rFonts w:ascii="Arial" w:hAnsi="Arial" w:cs="Arial"/>
          <w:sz w:val="22"/>
          <w:szCs w:val="22"/>
        </w:rPr>
        <w:t xml:space="preserve"> voertuigen rond met </w:t>
      </w:r>
      <w:r w:rsidR="000E14F7" w:rsidRPr="003E406C">
        <w:rPr>
          <w:rFonts w:ascii="Arial" w:hAnsi="Arial" w:cs="Arial"/>
          <w:sz w:val="22"/>
          <w:szCs w:val="22"/>
        </w:rPr>
        <w:t xml:space="preserve">BlueCruise en hebben </w:t>
      </w:r>
      <w:r w:rsidRPr="003E406C">
        <w:rPr>
          <w:rFonts w:ascii="Arial" w:hAnsi="Arial" w:cs="Arial"/>
          <w:sz w:val="22"/>
          <w:szCs w:val="22"/>
        </w:rPr>
        <w:t xml:space="preserve">bestuurders </w:t>
      </w:r>
      <w:r w:rsidR="000E14F7" w:rsidRPr="003E406C">
        <w:rPr>
          <w:rFonts w:ascii="Arial" w:hAnsi="Arial" w:cs="Arial"/>
          <w:sz w:val="22"/>
          <w:szCs w:val="22"/>
        </w:rPr>
        <w:t>al meer dan 8</w:t>
      </w:r>
      <w:r w:rsidR="00C507D2" w:rsidRPr="003E406C">
        <w:rPr>
          <w:rFonts w:ascii="Arial" w:hAnsi="Arial" w:cs="Arial"/>
          <w:sz w:val="22"/>
          <w:szCs w:val="22"/>
        </w:rPr>
        <w:t>88</w:t>
      </w:r>
      <w:r w:rsidR="000E14F7" w:rsidRPr="003E406C">
        <w:rPr>
          <w:rFonts w:ascii="Arial" w:hAnsi="Arial" w:cs="Arial"/>
          <w:sz w:val="22"/>
          <w:szCs w:val="22"/>
        </w:rPr>
        <w:t xml:space="preserve"> miljoen kilometer handsfree gereden</w:t>
      </w:r>
    </w:p>
    <w:p w14:paraId="58910C0D" w14:textId="366CB9CB" w:rsidR="00AB6D0D" w:rsidRPr="003E406C" w:rsidRDefault="00AB6D0D" w:rsidP="000E14F7">
      <w:pPr>
        <w:ind w:left="360" w:right="720"/>
        <w:rPr>
          <w:rFonts w:ascii="Arial" w:hAnsi="Arial" w:cs="Arial"/>
          <w:sz w:val="22"/>
          <w:szCs w:val="22"/>
        </w:rPr>
      </w:pPr>
    </w:p>
    <w:p w14:paraId="37C21461" w14:textId="77777777" w:rsidR="00AB6D0D" w:rsidRPr="003E406C" w:rsidRDefault="00AB6D0D" w:rsidP="00AB6D0D"/>
    <w:p w14:paraId="51E78134" w14:textId="6F86B3D9" w:rsidR="00C507D2" w:rsidRPr="003E406C" w:rsidRDefault="00256276" w:rsidP="00A41635">
      <w:pPr>
        <w:pStyle w:val="BodyText2"/>
        <w:spacing w:line="240" w:lineRule="auto"/>
        <w:rPr>
          <w:rFonts w:ascii="Arial" w:hAnsi="Arial" w:cs="Arial"/>
          <w:sz w:val="22"/>
          <w:szCs w:val="22"/>
        </w:rPr>
      </w:pPr>
      <w:r w:rsidRPr="003E406C">
        <w:rPr>
          <w:rFonts w:ascii="Arial" w:hAnsi="Arial" w:cs="Arial"/>
          <w:b/>
          <w:sz w:val="22"/>
          <w:szCs w:val="22"/>
        </w:rPr>
        <w:t xml:space="preserve">Amstelveen, </w:t>
      </w:r>
      <w:r w:rsidR="00A41635" w:rsidRPr="003E406C">
        <w:rPr>
          <w:rFonts w:ascii="Arial" w:hAnsi="Arial" w:cs="Arial"/>
          <w:b/>
          <w:sz w:val="22"/>
          <w:szCs w:val="22"/>
        </w:rPr>
        <w:t>13</w:t>
      </w:r>
      <w:r w:rsidRPr="003E406C">
        <w:rPr>
          <w:rFonts w:ascii="Arial" w:hAnsi="Arial" w:cs="Arial"/>
          <w:b/>
          <w:sz w:val="22"/>
          <w:szCs w:val="22"/>
        </w:rPr>
        <w:t xml:space="preserve"> </w:t>
      </w:r>
      <w:r w:rsidR="000E14F7" w:rsidRPr="003E406C">
        <w:rPr>
          <w:rFonts w:ascii="Arial" w:hAnsi="Arial" w:cs="Arial"/>
          <w:b/>
          <w:sz w:val="22"/>
          <w:szCs w:val="22"/>
        </w:rPr>
        <w:t>november 2025</w:t>
      </w:r>
      <w:r w:rsidR="00AB6D0D" w:rsidRPr="003E406C">
        <w:rPr>
          <w:rFonts w:ascii="Arial" w:hAnsi="Arial" w:cs="Arial"/>
          <w:b/>
          <w:sz w:val="22"/>
          <w:szCs w:val="22"/>
        </w:rPr>
        <w:t xml:space="preserve"> </w:t>
      </w:r>
      <w:r w:rsidR="00AB6D0D" w:rsidRPr="003E406C">
        <w:rPr>
          <w:rFonts w:ascii="Arial" w:hAnsi="Arial" w:cs="Arial"/>
          <w:sz w:val="22"/>
          <w:szCs w:val="22"/>
        </w:rPr>
        <w:t xml:space="preserve">– </w:t>
      </w:r>
      <w:r w:rsidR="004D6DA3" w:rsidRPr="003E406C">
        <w:rPr>
          <w:rFonts w:ascii="Arial" w:hAnsi="Arial" w:cs="Arial"/>
          <w:sz w:val="22"/>
          <w:szCs w:val="22"/>
        </w:rPr>
        <w:t>Vanaf vandaag wordt de beschikbaarheid van BlueCruise aanzienlijk uitgebreid</w:t>
      </w:r>
      <w:r w:rsidR="009D6A7F" w:rsidRPr="003E406C">
        <w:rPr>
          <w:rFonts w:ascii="Arial" w:hAnsi="Arial" w:cs="Arial"/>
          <w:sz w:val="22"/>
          <w:szCs w:val="22"/>
          <w:vertAlign w:val="superscript"/>
        </w:rPr>
        <w:t>1</w:t>
      </w:r>
      <w:r w:rsidR="00C507D2" w:rsidRPr="003E406C">
        <w:rPr>
          <w:rFonts w:ascii="Arial" w:hAnsi="Arial" w:cs="Arial"/>
          <w:sz w:val="22"/>
          <w:szCs w:val="22"/>
        </w:rPr>
        <w:t xml:space="preserve">. Dit biedt </w:t>
      </w:r>
      <w:r w:rsidR="004D6DA3" w:rsidRPr="003E406C">
        <w:rPr>
          <w:rFonts w:ascii="Arial" w:hAnsi="Arial" w:cs="Arial"/>
          <w:sz w:val="22"/>
          <w:szCs w:val="22"/>
        </w:rPr>
        <w:t>veel meer klanten</w:t>
      </w:r>
      <w:r w:rsidR="00E84561" w:rsidRPr="003E406C">
        <w:rPr>
          <w:rFonts w:ascii="Arial" w:hAnsi="Arial" w:cs="Arial"/>
          <w:sz w:val="22"/>
          <w:szCs w:val="22"/>
        </w:rPr>
        <w:t xml:space="preserve"> t</w:t>
      </w:r>
      <w:r w:rsidR="004D6DA3" w:rsidRPr="003E406C">
        <w:rPr>
          <w:rFonts w:ascii="Arial" w:hAnsi="Arial" w:cs="Arial"/>
          <w:sz w:val="22"/>
          <w:szCs w:val="22"/>
        </w:rPr>
        <w:t>oegang</w:t>
      </w:r>
      <w:r w:rsidR="00C507D2" w:rsidRPr="003E406C">
        <w:rPr>
          <w:rFonts w:ascii="Arial" w:hAnsi="Arial" w:cs="Arial"/>
          <w:sz w:val="22"/>
          <w:szCs w:val="22"/>
        </w:rPr>
        <w:t xml:space="preserve"> t</w:t>
      </w:r>
      <w:r w:rsidR="004D6DA3" w:rsidRPr="003E406C">
        <w:rPr>
          <w:rFonts w:ascii="Arial" w:hAnsi="Arial" w:cs="Arial"/>
          <w:sz w:val="22"/>
          <w:szCs w:val="22"/>
        </w:rPr>
        <w:t xml:space="preserve">ot </w:t>
      </w:r>
      <w:r w:rsidR="00C507D2" w:rsidRPr="003E406C">
        <w:rPr>
          <w:rFonts w:ascii="Arial" w:hAnsi="Arial" w:cs="Arial"/>
          <w:sz w:val="22"/>
          <w:szCs w:val="22"/>
        </w:rPr>
        <w:t>het</w:t>
      </w:r>
      <w:r w:rsidR="004D6DA3" w:rsidRPr="003E406C">
        <w:rPr>
          <w:rFonts w:ascii="Arial" w:hAnsi="Arial" w:cs="Arial"/>
          <w:sz w:val="22"/>
          <w:szCs w:val="22"/>
        </w:rPr>
        <w:t xml:space="preserve"> </w:t>
      </w:r>
      <w:r w:rsidR="00260AE6" w:rsidRPr="003E406C">
        <w:rPr>
          <w:rFonts w:ascii="Arial" w:hAnsi="Arial" w:cs="Arial"/>
          <w:sz w:val="22"/>
          <w:szCs w:val="22"/>
        </w:rPr>
        <w:t>geavanceerde ‘</w:t>
      </w:r>
      <w:r w:rsidR="004D6DA3" w:rsidRPr="003E406C">
        <w:rPr>
          <w:rFonts w:ascii="Arial" w:hAnsi="Arial" w:cs="Arial"/>
          <w:sz w:val="22"/>
          <w:szCs w:val="22"/>
        </w:rPr>
        <w:t>hands-off, eyes-on</w:t>
      </w:r>
      <w:r w:rsidR="00260AE6" w:rsidRPr="003E406C">
        <w:rPr>
          <w:rFonts w:ascii="Arial" w:hAnsi="Arial" w:cs="Arial"/>
          <w:sz w:val="22"/>
          <w:szCs w:val="22"/>
        </w:rPr>
        <w:t>’-ondersteuningssysteem</w:t>
      </w:r>
      <w:r w:rsidR="004D6DA3" w:rsidRPr="003E406C">
        <w:rPr>
          <w:rFonts w:ascii="Arial" w:hAnsi="Arial" w:cs="Arial"/>
          <w:sz w:val="22"/>
          <w:szCs w:val="22"/>
        </w:rPr>
        <w:t xml:space="preserve"> waarmee handsfree gereden kan worden op de snelweg.</w:t>
      </w:r>
    </w:p>
    <w:p w14:paraId="78D3E22E" w14:textId="77777777" w:rsidR="00C507D2" w:rsidRPr="003E406C" w:rsidRDefault="00C507D2" w:rsidP="00A41635">
      <w:pPr>
        <w:pStyle w:val="BodyText2"/>
        <w:spacing w:line="240" w:lineRule="auto"/>
        <w:rPr>
          <w:rFonts w:ascii="Arial" w:hAnsi="Arial" w:cs="Arial"/>
          <w:sz w:val="22"/>
          <w:szCs w:val="22"/>
        </w:rPr>
      </w:pPr>
    </w:p>
    <w:p w14:paraId="6D1B5AA8" w14:textId="0BD27EC6" w:rsidR="004D6DA3" w:rsidRPr="003E406C" w:rsidRDefault="004D6DA3" w:rsidP="00A41635">
      <w:pPr>
        <w:pStyle w:val="BodyText2"/>
        <w:spacing w:line="240" w:lineRule="auto"/>
        <w:rPr>
          <w:rFonts w:ascii="Arial" w:hAnsi="Arial" w:cs="Arial"/>
          <w:sz w:val="22"/>
          <w:szCs w:val="22"/>
        </w:rPr>
      </w:pPr>
      <w:r w:rsidRPr="003E406C">
        <w:rPr>
          <w:rFonts w:ascii="Arial" w:hAnsi="Arial" w:cs="Arial"/>
          <w:sz w:val="22"/>
          <w:szCs w:val="22"/>
        </w:rPr>
        <w:t xml:space="preserve">Het </w:t>
      </w:r>
      <w:r w:rsidR="00260AE6" w:rsidRPr="003E406C">
        <w:rPr>
          <w:rFonts w:ascii="Arial" w:hAnsi="Arial" w:cs="Arial"/>
          <w:sz w:val="22"/>
          <w:szCs w:val="22"/>
        </w:rPr>
        <w:t>syst</w:t>
      </w:r>
      <w:r w:rsidRPr="003E406C">
        <w:rPr>
          <w:rFonts w:ascii="Arial" w:hAnsi="Arial" w:cs="Arial"/>
          <w:sz w:val="22"/>
          <w:szCs w:val="22"/>
        </w:rPr>
        <w:t xml:space="preserve">eem </w:t>
      </w:r>
      <w:r w:rsidR="00C507D2" w:rsidRPr="003E406C">
        <w:rPr>
          <w:rFonts w:ascii="Arial" w:hAnsi="Arial" w:cs="Arial"/>
          <w:sz w:val="22"/>
          <w:szCs w:val="22"/>
        </w:rPr>
        <w:t>kwam voor het eerst in Europa beschikbaar op d</w:t>
      </w:r>
      <w:r w:rsidR="00BC1503" w:rsidRPr="003E406C">
        <w:rPr>
          <w:rFonts w:ascii="Arial" w:hAnsi="Arial" w:cs="Arial"/>
          <w:sz w:val="22"/>
          <w:szCs w:val="22"/>
        </w:rPr>
        <w:t xml:space="preserve">e Mustang Mach-E </w:t>
      </w:r>
      <w:r w:rsidR="00C507D2" w:rsidRPr="003E406C">
        <w:rPr>
          <w:rFonts w:ascii="Arial" w:hAnsi="Arial" w:cs="Arial"/>
          <w:sz w:val="22"/>
          <w:szCs w:val="22"/>
        </w:rPr>
        <w:t xml:space="preserve">en </w:t>
      </w:r>
      <w:r w:rsidR="000146BF">
        <w:rPr>
          <w:rFonts w:ascii="Arial" w:hAnsi="Arial" w:cs="Arial"/>
          <w:sz w:val="22"/>
          <w:szCs w:val="22"/>
        </w:rPr>
        <w:t>wordt</w:t>
      </w:r>
      <w:r w:rsidR="00C507D2" w:rsidRPr="003E406C">
        <w:rPr>
          <w:rFonts w:ascii="Arial" w:hAnsi="Arial" w:cs="Arial"/>
          <w:sz w:val="22"/>
          <w:szCs w:val="22"/>
        </w:rPr>
        <w:t xml:space="preserve"> </w:t>
      </w:r>
      <w:r w:rsidRPr="003E406C">
        <w:rPr>
          <w:rFonts w:ascii="Arial" w:hAnsi="Arial" w:cs="Arial"/>
          <w:sz w:val="22"/>
          <w:szCs w:val="22"/>
        </w:rPr>
        <w:t>vanaf het voorjaar van 2026 geïntroduceerd in nog eens vier modellen: Puma, Puma Gen-E, Kuga en Ranger PHEV.</w:t>
      </w:r>
    </w:p>
    <w:p w14:paraId="11392C0C" w14:textId="77777777" w:rsidR="004D6DA3" w:rsidRPr="003E406C" w:rsidRDefault="004D6DA3" w:rsidP="00A41635">
      <w:pPr>
        <w:pStyle w:val="BodyText2"/>
        <w:spacing w:line="240" w:lineRule="auto"/>
        <w:rPr>
          <w:rFonts w:ascii="Arial" w:hAnsi="Arial" w:cs="Arial"/>
          <w:sz w:val="22"/>
          <w:szCs w:val="22"/>
        </w:rPr>
      </w:pPr>
    </w:p>
    <w:p w14:paraId="4D71D75E" w14:textId="0584E248" w:rsidR="004D6DA3" w:rsidRPr="003E406C" w:rsidRDefault="004D6DA3" w:rsidP="00A41635">
      <w:pPr>
        <w:pStyle w:val="BodyText2"/>
        <w:spacing w:line="240" w:lineRule="auto"/>
        <w:rPr>
          <w:rFonts w:ascii="Arial" w:hAnsi="Arial" w:cs="Arial"/>
          <w:sz w:val="22"/>
          <w:szCs w:val="22"/>
        </w:rPr>
      </w:pPr>
      <w:r w:rsidRPr="003E406C">
        <w:rPr>
          <w:rFonts w:ascii="Arial" w:hAnsi="Arial" w:cs="Arial"/>
          <w:sz w:val="22"/>
          <w:szCs w:val="22"/>
        </w:rPr>
        <w:t>Wereldwijd hebben Ford- en Lincoln-</w:t>
      </w:r>
      <w:r w:rsidR="00BC1503" w:rsidRPr="003E406C">
        <w:rPr>
          <w:rFonts w:ascii="Arial" w:hAnsi="Arial" w:cs="Arial"/>
          <w:sz w:val="22"/>
          <w:szCs w:val="22"/>
        </w:rPr>
        <w:t>rijders</w:t>
      </w:r>
      <w:r w:rsidRPr="003E406C">
        <w:rPr>
          <w:rFonts w:ascii="Arial" w:hAnsi="Arial" w:cs="Arial"/>
          <w:sz w:val="22"/>
          <w:szCs w:val="22"/>
        </w:rPr>
        <w:t xml:space="preserve"> gezamenlijk meer dan </w:t>
      </w:r>
      <w:r w:rsidR="00C507D2" w:rsidRPr="003E406C">
        <w:rPr>
          <w:rFonts w:ascii="Arial" w:hAnsi="Arial" w:cs="Arial"/>
          <w:sz w:val="22"/>
          <w:szCs w:val="22"/>
        </w:rPr>
        <w:t>888</w:t>
      </w:r>
      <w:r w:rsidRPr="003E406C">
        <w:rPr>
          <w:rFonts w:ascii="Arial" w:hAnsi="Arial" w:cs="Arial"/>
          <w:sz w:val="22"/>
          <w:szCs w:val="22"/>
        </w:rPr>
        <w:t xml:space="preserve"> miljoen snelweg</w:t>
      </w:r>
      <w:r w:rsidR="00FB0948" w:rsidRPr="003E406C">
        <w:rPr>
          <w:rFonts w:ascii="Arial" w:hAnsi="Arial" w:cs="Arial"/>
          <w:sz w:val="22"/>
          <w:szCs w:val="22"/>
        </w:rPr>
        <w:t>-</w:t>
      </w:r>
      <w:r w:rsidRPr="003E406C">
        <w:rPr>
          <w:rFonts w:ascii="Arial" w:hAnsi="Arial" w:cs="Arial"/>
          <w:sz w:val="22"/>
          <w:szCs w:val="22"/>
        </w:rPr>
        <w:t xml:space="preserve">kilometers afgelegd met behulp van </w:t>
      </w:r>
      <w:r w:rsidR="00260AE6" w:rsidRPr="003E406C">
        <w:rPr>
          <w:rFonts w:ascii="Arial" w:hAnsi="Arial" w:cs="Arial"/>
          <w:sz w:val="22"/>
          <w:szCs w:val="22"/>
        </w:rPr>
        <w:t>BlueCruise</w:t>
      </w:r>
      <w:r w:rsidRPr="003E406C">
        <w:rPr>
          <w:rFonts w:ascii="Arial" w:hAnsi="Arial" w:cs="Arial"/>
          <w:sz w:val="22"/>
          <w:szCs w:val="22"/>
        </w:rPr>
        <w:t xml:space="preserve">. Door de technologie beschikbaar </w:t>
      </w:r>
      <w:r w:rsidR="00F10E57" w:rsidRPr="003E406C">
        <w:rPr>
          <w:rFonts w:ascii="Arial" w:hAnsi="Arial" w:cs="Arial"/>
          <w:sz w:val="22"/>
          <w:szCs w:val="22"/>
        </w:rPr>
        <w:t xml:space="preserve">te </w:t>
      </w:r>
      <w:r w:rsidR="00BC1503" w:rsidRPr="003E406C">
        <w:rPr>
          <w:rFonts w:ascii="Arial" w:hAnsi="Arial" w:cs="Arial"/>
          <w:sz w:val="22"/>
          <w:szCs w:val="22"/>
        </w:rPr>
        <w:t>maken</w:t>
      </w:r>
      <w:r w:rsidRPr="003E406C">
        <w:rPr>
          <w:rFonts w:ascii="Arial" w:hAnsi="Arial" w:cs="Arial"/>
          <w:sz w:val="22"/>
          <w:szCs w:val="22"/>
        </w:rPr>
        <w:t xml:space="preserve"> </w:t>
      </w:r>
      <w:r w:rsidR="00E84561" w:rsidRPr="003E406C">
        <w:rPr>
          <w:rFonts w:ascii="Arial" w:hAnsi="Arial" w:cs="Arial"/>
          <w:sz w:val="22"/>
          <w:szCs w:val="22"/>
        </w:rPr>
        <w:t>op</w:t>
      </w:r>
      <w:r w:rsidRPr="003E406C">
        <w:rPr>
          <w:rFonts w:ascii="Arial" w:hAnsi="Arial" w:cs="Arial"/>
          <w:sz w:val="22"/>
          <w:szCs w:val="22"/>
        </w:rPr>
        <w:t xml:space="preserve"> een breed scala aan Ford-</w:t>
      </w:r>
      <w:r w:rsidR="00260AE6" w:rsidRPr="003E406C">
        <w:rPr>
          <w:rFonts w:ascii="Arial" w:hAnsi="Arial" w:cs="Arial"/>
          <w:sz w:val="22"/>
          <w:szCs w:val="22"/>
        </w:rPr>
        <w:t>modellen</w:t>
      </w:r>
      <w:r w:rsidR="00BC1503" w:rsidRPr="003E406C">
        <w:rPr>
          <w:rFonts w:ascii="Arial" w:hAnsi="Arial" w:cs="Arial"/>
          <w:sz w:val="22"/>
          <w:szCs w:val="22"/>
        </w:rPr>
        <w:t>,</w:t>
      </w:r>
      <w:r w:rsidRPr="003E406C">
        <w:rPr>
          <w:rFonts w:ascii="Arial" w:hAnsi="Arial" w:cs="Arial"/>
          <w:sz w:val="22"/>
          <w:szCs w:val="22"/>
        </w:rPr>
        <w:t xml:space="preserve"> krijgen nog meer klanten de mogelijkheid om te genieten van comfort en gemak </w:t>
      </w:r>
      <w:r w:rsidR="00260AE6" w:rsidRPr="003E406C">
        <w:rPr>
          <w:rFonts w:ascii="Arial" w:hAnsi="Arial" w:cs="Arial"/>
          <w:sz w:val="22"/>
          <w:szCs w:val="22"/>
        </w:rPr>
        <w:t xml:space="preserve">onderweg op de </w:t>
      </w:r>
      <w:r w:rsidRPr="003E406C">
        <w:rPr>
          <w:rFonts w:ascii="Arial" w:hAnsi="Arial" w:cs="Arial"/>
          <w:sz w:val="22"/>
          <w:szCs w:val="22"/>
        </w:rPr>
        <w:t>snelweg</w:t>
      </w:r>
      <w:r w:rsidR="00BC1503" w:rsidRPr="003E406C">
        <w:rPr>
          <w:rFonts w:ascii="Arial" w:hAnsi="Arial" w:cs="Arial"/>
          <w:sz w:val="22"/>
          <w:szCs w:val="22"/>
        </w:rPr>
        <w:t xml:space="preserve">, </w:t>
      </w:r>
      <w:r w:rsidR="00DE2687">
        <w:rPr>
          <w:rFonts w:ascii="Arial" w:hAnsi="Arial" w:cs="Arial"/>
          <w:sz w:val="22"/>
          <w:szCs w:val="22"/>
        </w:rPr>
        <w:t>en</w:t>
      </w:r>
      <w:r w:rsidR="00BC1503" w:rsidRPr="003E406C">
        <w:rPr>
          <w:rFonts w:ascii="Arial" w:hAnsi="Arial" w:cs="Arial"/>
          <w:sz w:val="22"/>
          <w:szCs w:val="22"/>
        </w:rPr>
        <w:t xml:space="preserve"> zo </w:t>
      </w:r>
      <w:r w:rsidR="00260AE6" w:rsidRPr="003E406C">
        <w:rPr>
          <w:rFonts w:ascii="Arial" w:hAnsi="Arial" w:cs="Arial"/>
          <w:sz w:val="22"/>
          <w:szCs w:val="22"/>
        </w:rPr>
        <w:t xml:space="preserve">ontspannen hun bestemming te bereiken. </w:t>
      </w:r>
    </w:p>
    <w:p w14:paraId="25995331" w14:textId="77777777" w:rsidR="004D6DA3" w:rsidRPr="003E406C" w:rsidRDefault="004D6DA3" w:rsidP="00A41635">
      <w:pPr>
        <w:pStyle w:val="BodyText2"/>
        <w:spacing w:line="240" w:lineRule="auto"/>
        <w:rPr>
          <w:rFonts w:ascii="Arial" w:hAnsi="Arial" w:cs="Arial"/>
          <w:sz w:val="22"/>
          <w:szCs w:val="22"/>
        </w:rPr>
      </w:pPr>
    </w:p>
    <w:p w14:paraId="23600033" w14:textId="1F4F1C9F" w:rsidR="004D6DA3" w:rsidRPr="003E406C" w:rsidRDefault="004D6DA3" w:rsidP="00A41635">
      <w:pPr>
        <w:pStyle w:val="BodyText2"/>
        <w:spacing w:line="240" w:lineRule="auto"/>
        <w:rPr>
          <w:rFonts w:ascii="Arial" w:hAnsi="Arial" w:cs="Arial"/>
          <w:sz w:val="22"/>
          <w:szCs w:val="22"/>
        </w:rPr>
      </w:pPr>
      <w:r w:rsidRPr="003E406C">
        <w:rPr>
          <w:rFonts w:ascii="Arial" w:hAnsi="Arial" w:cs="Arial"/>
          <w:sz w:val="22"/>
          <w:szCs w:val="22"/>
        </w:rPr>
        <w:t>BlueCruise was het eerste systeem in zijn soort dat in 2023 goedkeuring kreeg van de regelgevende instanties in Europa</w:t>
      </w:r>
      <w:r w:rsidR="00C507D2" w:rsidRPr="003E406C">
        <w:rPr>
          <w:rFonts w:ascii="Arial" w:hAnsi="Arial" w:cs="Arial"/>
          <w:sz w:val="22"/>
          <w:szCs w:val="22"/>
        </w:rPr>
        <w:t xml:space="preserve"> bij de </w:t>
      </w:r>
      <w:r w:rsidR="00C507D2">
        <w:fldChar w:fldCharType="begin"/>
      </w:r>
      <w:r w:rsidR="00C507D2">
        <w:instrText>HYPERLINK "https://fordmediacenter.nl/ford-komt-met-handsfree-rijtechnologie-op-snelwegen-in-groot-brittannie/"</w:instrText>
      </w:r>
      <w:r w:rsidR="00C507D2">
        <w:fldChar w:fldCharType="separate"/>
      </w:r>
      <w:r w:rsidR="00C507D2" w:rsidRPr="003E406C">
        <w:rPr>
          <w:rStyle w:val="Hyperlink"/>
          <w:rFonts w:ascii="Arial" w:hAnsi="Arial" w:cs="Arial"/>
          <w:sz w:val="22"/>
          <w:szCs w:val="22"/>
        </w:rPr>
        <w:t>introductie in Groot-Brittanië</w:t>
      </w:r>
      <w:r w:rsidR="00C507D2">
        <w:fldChar w:fldCharType="end"/>
      </w:r>
      <w:r w:rsidR="00C507D2" w:rsidRPr="003E406C">
        <w:rPr>
          <w:rFonts w:ascii="Arial" w:hAnsi="Arial" w:cs="Arial"/>
          <w:sz w:val="22"/>
          <w:szCs w:val="22"/>
        </w:rPr>
        <w:t>.</w:t>
      </w:r>
      <w:r w:rsidRPr="003E406C">
        <w:rPr>
          <w:rFonts w:ascii="Arial" w:hAnsi="Arial" w:cs="Arial"/>
          <w:sz w:val="22"/>
          <w:szCs w:val="22"/>
        </w:rPr>
        <w:t xml:space="preserve"> Sindsdien is </w:t>
      </w:r>
      <w:r w:rsidR="00260AE6" w:rsidRPr="003E406C">
        <w:rPr>
          <w:rFonts w:ascii="Arial" w:hAnsi="Arial" w:cs="Arial"/>
          <w:sz w:val="22"/>
          <w:szCs w:val="22"/>
        </w:rPr>
        <w:t>het systeem</w:t>
      </w:r>
      <w:r w:rsidRPr="003E406C">
        <w:rPr>
          <w:rFonts w:ascii="Arial" w:hAnsi="Arial" w:cs="Arial"/>
          <w:sz w:val="22"/>
          <w:szCs w:val="22"/>
        </w:rPr>
        <w:t xml:space="preserve"> goedgekeurd voor gebruik in 1</w:t>
      </w:r>
      <w:r w:rsidR="003E406C" w:rsidRPr="003E406C">
        <w:rPr>
          <w:rFonts w:ascii="Arial" w:hAnsi="Arial" w:cs="Arial"/>
          <w:sz w:val="22"/>
          <w:szCs w:val="22"/>
        </w:rPr>
        <w:t>6</w:t>
      </w:r>
      <w:r w:rsidRPr="003E406C">
        <w:rPr>
          <w:rFonts w:ascii="Arial" w:hAnsi="Arial" w:cs="Arial"/>
          <w:sz w:val="22"/>
          <w:szCs w:val="22"/>
        </w:rPr>
        <w:t xml:space="preserve"> Europese markten</w:t>
      </w:r>
      <w:r w:rsidR="009D6A7F" w:rsidRPr="003E406C">
        <w:rPr>
          <w:rFonts w:ascii="Arial" w:hAnsi="Arial" w:cs="Arial"/>
          <w:sz w:val="22"/>
          <w:szCs w:val="22"/>
          <w:vertAlign w:val="superscript"/>
        </w:rPr>
        <w:t>2</w:t>
      </w:r>
      <w:r w:rsidR="00F10E57" w:rsidRPr="003E406C">
        <w:rPr>
          <w:rFonts w:ascii="Arial" w:hAnsi="Arial" w:cs="Arial"/>
          <w:sz w:val="22"/>
          <w:szCs w:val="22"/>
        </w:rPr>
        <w:t>,</w:t>
      </w:r>
      <w:r w:rsidR="00BC1503" w:rsidRPr="003E406C">
        <w:rPr>
          <w:rFonts w:ascii="Arial" w:hAnsi="Arial" w:cs="Arial"/>
          <w:sz w:val="22"/>
          <w:szCs w:val="22"/>
        </w:rPr>
        <w:t xml:space="preserve"> waaronder Nederland.</w:t>
      </w:r>
      <w:r w:rsidRPr="003E406C">
        <w:rPr>
          <w:rFonts w:ascii="Arial" w:hAnsi="Arial" w:cs="Arial"/>
          <w:sz w:val="22"/>
          <w:szCs w:val="22"/>
        </w:rPr>
        <w:t xml:space="preserve"> </w:t>
      </w:r>
      <w:r w:rsidR="00BC1503" w:rsidRPr="003E406C">
        <w:rPr>
          <w:rFonts w:ascii="Arial" w:hAnsi="Arial" w:cs="Arial"/>
          <w:sz w:val="22"/>
          <w:szCs w:val="22"/>
        </w:rPr>
        <w:t>Hier</w:t>
      </w:r>
      <w:r w:rsidRPr="003E406C">
        <w:rPr>
          <w:rFonts w:ascii="Arial" w:hAnsi="Arial" w:cs="Arial"/>
          <w:sz w:val="22"/>
          <w:szCs w:val="22"/>
        </w:rPr>
        <w:t xml:space="preserve">door </w:t>
      </w:r>
      <w:r w:rsidR="00BC1503" w:rsidRPr="003E406C">
        <w:rPr>
          <w:rFonts w:ascii="Arial" w:hAnsi="Arial" w:cs="Arial"/>
          <w:sz w:val="22"/>
          <w:szCs w:val="22"/>
        </w:rPr>
        <w:t xml:space="preserve">is </w:t>
      </w:r>
      <w:r w:rsidR="00260AE6" w:rsidRPr="003E406C">
        <w:rPr>
          <w:rFonts w:ascii="Arial" w:hAnsi="Arial" w:cs="Arial"/>
          <w:sz w:val="22"/>
          <w:szCs w:val="22"/>
        </w:rPr>
        <w:t xml:space="preserve">het nu </w:t>
      </w:r>
      <w:r w:rsidRPr="003E406C">
        <w:rPr>
          <w:rFonts w:ascii="Arial" w:hAnsi="Arial" w:cs="Arial"/>
          <w:sz w:val="22"/>
          <w:szCs w:val="22"/>
        </w:rPr>
        <w:t>het breed</w:t>
      </w:r>
      <w:r w:rsidR="00F10E57" w:rsidRPr="003E406C">
        <w:rPr>
          <w:rFonts w:ascii="Arial" w:hAnsi="Arial" w:cs="Arial"/>
          <w:sz w:val="22"/>
          <w:szCs w:val="22"/>
        </w:rPr>
        <w:t>st</w:t>
      </w:r>
      <w:r w:rsidRPr="003E406C">
        <w:rPr>
          <w:rFonts w:ascii="Arial" w:hAnsi="Arial" w:cs="Arial"/>
          <w:sz w:val="22"/>
          <w:szCs w:val="22"/>
        </w:rPr>
        <w:t xml:space="preserve"> beschikbare systeem in zijn soort in Europa. </w:t>
      </w:r>
      <w:r w:rsidR="00A41635" w:rsidRPr="003E406C">
        <w:rPr>
          <w:rFonts w:ascii="Arial" w:hAnsi="Arial" w:cs="Arial"/>
          <w:sz w:val="22"/>
          <w:szCs w:val="22"/>
        </w:rPr>
        <w:t>De zogen</w:t>
      </w:r>
      <w:r w:rsidR="00E84561" w:rsidRPr="003E406C">
        <w:rPr>
          <w:rFonts w:ascii="Arial" w:hAnsi="Arial" w:cs="Arial"/>
          <w:sz w:val="22"/>
          <w:szCs w:val="22"/>
        </w:rPr>
        <w:t>oemde</w:t>
      </w:r>
      <w:r w:rsidR="00A41635" w:rsidRPr="003E406C">
        <w:rPr>
          <w:rFonts w:ascii="Arial" w:hAnsi="Arial" w:cs="Arial"/>
          <w:sz w:val="22"/>
          <w:szCs w:val="22"/>
        </w:rPr>
        <w:t xml:space="preserve"> Blue Zones beslaan een netwerk van </w:t>
      </w:r>
      <w:r w:rsidRPr="003E406C">
        <w:rPr>
          <w:rFonts w:ascii="Arial" w:hAnsi="Arial" w:cs="Arial"/>
          <w:sz w:val="22"/>
          <w:szCs w:val="22"/>
        </w:rPr>
        <w:t>13</w:t>
      </w:r>
      <w:r w:rsidR="003E406C">
        <w:rPr>
          <w:rFonts w:ascii="Arial" w:hAnsi="Arial" w:cs="Arial"/>
          <w:sz w:val="22"/>
          <w:szCs w:val="22"/>
        </w:rPr>
        <w:t>5</w:t>
      </w:r>
      <w:r w:rsidRPr="003E406C">
        <w:rPr>
          <w:rFonts w:ascii="Arial" w:hAnsi="Arial" w:cs="Arial"/>
          <w:sz w:val="22"/>
          <w:szCs w:val="22"/>
        </w:rPr>
        <w:t>.000 kilometer aan</w:t>
      </w:r>
      <w:r w:rsidR="00A41635" w:rsidRPr="003E406C">
        <w:rPr>
          <w:rFonts w:ascii="Arial" w:hAnsi="Arial" w:cs="Arial"/>
          <w:sz w:val="22"/>
          <w:szCs w:val="22"/>
        </w:rPr>
        <w:t xml:space="preserve"> Europese </w:t>
      </w:r>
      <w:r w:rsidRPr="003E406C">
        <w:rPr>
          <w:rFonts w:ascii="Arial" w:hAnsi="Arial" w:cs="Arial"/>
          <w:sz w:val="22"/>
          <w:szCs w:val="22"/>
        </w:rPr>
        <w:t>snelwegen</w:t>
      </w:r>
      <w:r w:rsidR="00EC5709" w:rsidRPr="003E406C">
        <w:rPr>
          <w:rFonts w:ascii="Arial" w:hAnsi="Arial" w:cs="Arial"/>
          <w:sz w:val="22"/>
          <w:szCs w:val="22"/>
          <w:vertAlign w:val="superscript"/>
        </w:rPr>
        <w:t>3</w:t>
      </w:r>
      <w:r w:rsidRPr="003E406C">
        <w:rPr>
          <w:rFonts w:ascii="Arial" w:hAnsi="Arial" w:cs="Arial"/>
          <w:sz w:val="22"/>
          <w:szCs w:val="22"/>
        </w:rPr>
        <w:t>,</w:t>
      </w:r>
      <w:r w:rsidR="00A41635" w:rsidRPr="003E406C">
        <w:rPr>
          <w:rFonts w:ascii="Arial" w:hAnsi="Arial" w:cs="Arial"/>
          <w:sz w:val="22"/>
          <w:szCs w:val="22"/>
        </w:rPr>
        <w:t xml:space="preserve"> </w:t>
      </w:r>
      <w:r w:rsidRPr="003E406C">
        <w:rPr>
          <w:rFonts w:ascii="Arial" w:hAnsi="Arial" w:cs="Arial"/>
          <w:sz w:val="22"/>
          <w:szCs w:val="22"/>
        </w:rPr>
        <w:t xml:space="preserve">waardoor </w:t>
      </w:r>
      <w:r w:rsidR="00BC1503" w:rsidRPr="003E406C">
        <w:rPr>
          <w:rFonts w:ascii="Arial" w:hAnsi="Arial" w:cs="Arial"/>
          <w:sz w:val="22"/>
          <w:szCs w:val="22"/>
        </w:rPr>
        <w:t>Ford BlueCruise</w:t>
      </w:r>
      <w:r w:rsidR="00F10E57" w:rsidRPr="003E406C">
        <w:rPr>
          <w:rFonts w:ascii="Arial" w:hAnsi="Arial" w:cs="Arial"/>
          <w:sz w:val="22"/>
          <w:szCs w:val="22"/>
        </w:rPr>
        <w:t>-</w:t>
      </w:r>
      <w:r w:rsidR="00BC1503" w:rsidRPr="003E406C">
        <w:rPr>
          <w:rFonts w:ascii="Arial" w:hAnsi="Arial" w:cs="Arial"/>
          <w:sz w:val="22"/>
          <w:szCs w:val="22"/>
        </w:rPr>
        <w:t>gebruikers</w:t>
      </w:r>
      <w:r w:rsidRPr="003E406C">
        <w:rPr>
          <w:rFonts w:ascii="Arial" w:hAnsi="Arial" w:cs="Arial"/>
          <w:sz w:val="22"/>
          <w:szCs w:val="22"/>
        </w:rPr>
        <w:t xml:space="preserve"> </w:t>
      </w:r>
      <w:r w:rsidR="00A41635" w:rsidRPr="003E406C">
        <w:rPr>
          <w:rFonts w:ascii="Arial" w:hAnsi="Arial" w:cs="Arial"/>
          <w:sz w:val="22"/>
          <w:szCs w:val="22"/>
        </w:rPr>
        <w:t xml:space="preserve">probleemloos </w:t>
      </w:r>
      <w:r w:rsidR="00685BA8" w:rsidRPr="003E406C">
        <w:rPr>
          <w:rFonts w:ascii="Arial" w:hAnsi="Arial" w:cs="Arial"/>
          <w:sz w:val="22"/>
          <w:szCs w:val="22"/>
        </w:rPr>
        <w:t xml:space="preserve">handsfree </w:t>
      </w:r>
      <w:r w:rsidRPr="003E406C">
        <w:rPr>
          <w:rFonts w:ascii="Arial" w:hAnsi="Arial" w:cs="Arial"/>
          <w:sz w:val="22"/>
          <w:szCs w:val="22"/>
        </w:rPr>
        <w:t>een roadtrip door meerdere landen kunnen maken.</w:t>
      </w:r>
    </w:p>
    <w:p w14:paraId="134DF591" w14:textId="77777777" w:rsidR="004D6DA3" w:rsidRPr="003E406C" w:rsidRDefault="004D6DA3" w:rsidP="00A41635">
      <w:pPr>
        <w:pStyle w:val="BodyText2"/>
        <w:spacing w:line="240" w:lineRule="auto"/>
        <w:rPr>
          <w:rFonts w:ascii="Arial" w:hAnsi="Arial" w:cs="Arial"/>
          <w:sz w:val="22"/>
          <w:szCs w:val="22"/>
        </w:rPr>
      </w:pPr>
    </w:p>
    <w:p w14:paraId="0544C4B7" w14:textId="647B8A5C" w:rsidR="00873E18" w:rsidRPr="003E406C" w:rsidRDefault="00873E18" w:rsidP="00873E18">
      <w:pPr>
        <w:pStyle w:val="BodyText2"/>
        <w:spacing w:line="240" w:lineRule="auto"/>
        <w:rPr>
          <w:rFonts w:ascii="Arial" w:hAnsi="Arial" w:cs="Arial"/>
          <w:sz w:val="22"/>
          <w:szCs w:val="22"/>
        </w:rPr>
      </w:pPr>
      <w:r w:rsidRPr="003E406C">
        <w:rPr>
          <w:rFonts w:ascii="Arial" w:hAnsi="Arial" w:cs="Arial"/>
          <w:sz w:val="22"/>
          <w:szCs w:val="22"/>
        </w:rPr>
        <w:t>Als een voorbeeld van de brede geografische beschikbaarheid, kan een bestuurder van</w:t>
      </w:r>
    </w:p>
    <w:p w14:paraId="34F47035" w14:textId="3B77B768" w:rsidR="004D6DA3" w:rsidRPr="003E406C" w:rsidRDefault="00873E18" w:rsidP="00A41635">
      <w:pPr>
        <w:pStyle w:val="BodyText2"/>
        <w:spacing w:line="240" w:lineRule="auto"/>
        <w:rPr>
          <w:rFonts w:ascii="Arial" w:hAnsi="Arial" w:cs="Arial"/>
          <w:sz w:val="22"/>
          <w:szCs w:val="22"/>
        </w:rPr>
      </w:pPr>
      <w:r w:rsidRPr="003E406C">
        <w:rPr>
          <w:rFonts w:ascii="Arial" w:hAnsi="Arial" w:cs="Arial"/>
          <w:sz w:val="22"/>
          <w:szCs w:val="22"/>
        </w:rPr>
        <w:t xml:space="preserve">Stockholm </w:t>
      </w:r>
      <w:r w:rsidR="006E3B0A" w:rsidRPr="003E406C">
        <w:rPr>
          <w:rFonts w:ascii="Arial" w:hAnsi="Arial" w:cs="Arial"/>
          <w:sz w:val="22"/>
          <w:szCs w:val="22"/>
        </w:rPr>
        <w:t xml:space="preserve">naar </w:t>
      </w:r>
      <w:r w:rsidRPr="003E406C">
        <w:rPr>
          <w:rFonts w:ascii="Arial" w:hAnsi="Arial" w:cs="Arial"/>
          <w:sz w:val="22"/>
          <w:szCs w:val="22"/>
        </w:rPr>
        <w:t>Rome</w:t>
      </w:r>
      <w:r w:rsidR="006E3B0A" w:rsidRPr="003E406C">
        <w:rPr>
          <w:rFonts w:ascii="Arial" w:hAnsi="Arial" w:cs="Arial"/>
          <w:sz w:val="22"/>
          <w:szCs w:val="22"/>
        </w:rPr>
        <w:t xml:space="preserve"> rijden</w:t>
      </w:r>
      <w:r w:rsidR="00FF2D20" w:rsidRPr="003E406C">
        <w:rPr>
          <w:rFonts w:ascii="Arial" w:hAnsi="Arial" w:cs="Arial"/>
          <w:sz w:val="22"/>
          <w:szCs w:val="22"/>
        </w:rPr>
        <w:t>. Op de totale afstand van meer dan 2.000 kilometer kan</w:t>
      </w:r>
      <w:r w:rsidR="006E3B0A" w:rsidRPr="003E406C">
        <w:rPr>
          <w:rFonts w:ascii="Arial" w:hAnsi="Arial" w:cs="Arial"/>
          <w:sz w:val="22"/>
          <w:szCs w:val="22"/>
        </w:rPr>
        <w:t xml:space="preserve"> met BlueC</w:t>
      </w:r>
      <w:r w:rsidR="00F10E57" w:rsidRPr="003E406C">
        <w:rPr>
          <w:rFonts w:ascii="Arial" w:hAnsi="Arial" w:cs="Arial"/>
          <w:sz w:val="22"/>
          <w:szCs w:val="22"/>
        </w:rPr>
        <w:t>ru</w:t>
      </w:r>
      <w:r w:rsidR="006E3B0A" w:rsidRPr="003E406C">
        <w:rPr>
          <w:rFonts w:ascii="Arial" w:hAnsi="Arial" w:cs="Arial"/>
          <w:sz w:val="22"/>
          <w:szCs w:val="22"/>
        </w:rPr>
        <w:t>ise</w:t>
      </w:r>
      <w:r w:rsidR="004D6DA3" w:rsidRPr="003E406C">
        <w:rPr>
          <w:rFonts w:ascii="Arial" w:hAnsi="Arial" w:cs="Arial"/>
          <w:sz w:val="22"/>
          <w:szCs w:val="22"/>
        </w:rPr>
        <w:t xml:space="preserve"> </w:t>
      </w:r>
      <w:r w:rsidRPr="003E406C">
        <w:rPr>
          <w:rFonts w:ascii="Arial" w:hAnsi="Arial" w:cs="Arial"/>
          <w:sz w:val="22"/>
          <w:szCs w:val="22"/>
        </w:rPr>
        <w:t xml:space="preserve">bijna </w:t>
      </w:r>
      <w:r w:rsidR="004D6DA3" w:rsidRPr="003E406C">
        <w:rPr>
          <w:rFonts w:ascii="Arial" w:hAnsi="Arial" w:cs="Arial"/>
          <w:sz w:val="22"/>
          <w:szCs w:val="22"/>
        </w:rPr>
        <w:t xml:space="preserve">25 uur handsfree </w:t>
      </w:r>
      <w:r w:rsidR="006E3B0A" w:rsidRPr="003E406C">
        <w:rPr>
          <w:rFonts w:ascii="Arial" w:hAnsi="Arial" w:cs="Arial"/>
          <w:sz w:val="22"/>
          <w:szCs w:val="22"/>
        </w:rPr>
        <w:t xml:space="preserve">door zes </w:t>
      </w:r>
      <w:r w:rsidR="0036612C" w:rsidRPr="003E406C">
        <w:rPr>
          <w:rFonts w:ascii="Arial" w:hAnsi="Arial" w:cs="Arial"/>
          <w:sz w:val="22"/>
          <w:szCs w:val="22"/>
        </w:rPr>
        <w:t xml:space="preserve">aaneengesloten </w:t>
      </w:r>
      <w:r w:rsidR="006E3B0A" w:rsidRPr="003E406C">
        <w:rPr>
          <w:rFonts w:ascii="Arial" w:hAnsi="Arial" w:cs="Arial"/>
          <w:sz w:val="22"/>
          <w:szCs w:val="22"/>
        </w:rPr>
        <w:t>landen</w:t>
      </w:r>
      <w:r w:rsidR="009D6A7F" w:rsidRPr="003E406C">
        <w:rPr>
          <w:rFonts w:ascii="Arial" w:hAnsi="Arial" w:cs="Arial"/>
          <w:sz w:val="22"/>
          <w:szCs w:val="22"/>
        </w:rPr>
        <w:t xml:space="preserve"> </w:t>
      </w:r>
      <w:r w:rsidR="00FF2D20" w:rsidRPr="003E406C">
        <w:rPr>
          <w:rFonts w:ascii="Arial" w:hAnsi="Arial" w:cs="Arial"/>
          <w:sz w:val="22"/>
          <w:szCs w:val="22"/>
        </w:rPr>
        <w:t>gereden worden.</w:t>
      </w:r>
    </w:p>
    <w:p w14:paraId="150D30B0" w14:textId="77777777" w:rsidR="004D6DA3" w:rsidRPr="003E406C" w:rsidRDefault="004D6DA3" w:rsidP="00A41635">
      <w:pPr>
        <w:pStyle w:val="BodyText2"/>
        <w:spacing w:line="240" w:lineRule="auto"/>
        <w:rPr>
          <w:rFonts w:ascii="Arial" w:hAnsi="Arial" w:cs="Arial"/>
          <w:sz w:val="22"/>
          <w:szCs w:val="22"/>
        </w:rPr>
      </w:pPr>
    </w:p>
    <w:p w14:paraId="20816644" w14:textId="504E1AA1" w:rsidR="004D6DA3" w:rsidRPr="003E406C" w:rsidRDefault="004D6DA3" w:rsidP="00A41635">
      <w:pPr>
        <w:pStyle w:val="BodyText2"/>
        <w:spacing w:line="240" w:lineRule="auto"/>
        <w:rPr>
          <w:rFonts w:ascii="Arial" w:hAnsi="Arial" w:cs="Arial"/>
          <w:sz w:val="22"/>
          <w:szCs w:val="22"/>
        </w:rPr>
      </w:pPr>
      <w:r w:rsidRPr="003E406C">
        <w:rPr>
          <w:rFonts w:ascii="Arial" w:hAnsi="Arial" w:cs="Arial"/>
          <w:sz w:val="22"/>
          <w:szCs w:val="22"/>
        </w:rPr>
        <w:t xml:space="preserve">"We zetten ons in om </w:t>
      </w:r>
      <w:r w:rsidR="006F5B1C" w:rsidRPr="003E406C">
        <w:rPr>
          <w:rFonts w:ascii="Arial" w:hAnsi="Arial" w:cs="Arial"/>
          <w:sz w:val="22"/>
          <w:szCs w:val="22"/>
        </w:rPr>
        <w:t xml:space="preserve">deze </w:t>
      </w:r>
      <w:r w:rsidRPr="003E406C">
        <w:rPr>
          <w:rFonts w:ascii="Arial" w:hAnsi="Arial" w:cs="Arial"/>
          <w:sz w:val="22"/>
          <w:szCs w:val="22"/>
        </w:rPr>
        <w:t xml:space="preserve">geavanceerde technologie </w:t>
      </w:r>
      <w:r w:rsidR="006F5B1C" w:rsidRPr="003E406C">
        <w:rPr>
          <w:rFonts w:ascii="Arial" w:hAnsi="Arial" w:cs="Arial"/>
          <w:sz w:val="22"/>
          <w:szCs w:val="22"/>
        </w:rPr>
        <w:t xml:space="preserve">beter bereikbaar te maken. </w:t>
      </w:r>
      <w:r w:rsidRPr="003E406C">
        <w:rPr>
          <w:rFonts w:ascii="Arial" w:hAnsi="Arial" w:cs="Arial"/>
          <w:sz w:val="22"/>
          <w:szCs w:val="22"/>
        </w:rPr>
        <w:t xml:space="preserve">Nu BlueCruise beschikbaar </w:t>
      </w:r>
      <w:r w:rsidR="006E3B0A" w:rsidRPr="003E406C">
        <w:rPr>
          <w:rFonts w:ascii="Arial" w:hAnsi="Arial" w:cs="Arial"/>
          <w:sz w:val="22"/>
          <w:szCs w:val="22"/>
        </w:rPr>
        <w:t>wordt</w:t>
      </w:r>
      <w:r w:rsidRPr="003E406C">
        <w:rPr>
          <w:rFonts w:ascii="Arial" w:hAnsi="Arial" w:cs="Arial"/>
          <w:sz w:val="22"/>
          <w:szCs w:val="22"/>
        </w:rPr>
        <w:t xml:space="preserve"> op vijf </w:t>
      </w:r>
      <w:r w:rsidR="006E3B0A" w:rsidRPr="003E406C">
        <w:rPr>
          <w:rFonts w:ascii="Arial" w:hAnsi="Arial" w:cs="Arial"/>
          <w:sz w:val="22"/>
          <w:szCs w:val="22"/>
        </w:rPr>
        <w:t>verschillende Ford</w:t>
      </w:r>
      <w:r w:rsidR="00F10E57" w:rsidRPr="003E406C">
        <w:rPr>
          <w:rFonts w:ascii="Arial" w:hAnsi="Arial" w:cs="Arial"/>
          <w:sz w:val="22"/>
          <w:szCs w:val="22"/>
        </w:rPr>
        <w:t>-</w:t>
      </w:r>
      <w:r w:rsidR="006F5B1C" w:rsidRPr="003E406C">
        <w:rPr>
          <w:rFonts w:ascii="Arial" w:hAnsi="Arial" w:cs="Arial"/>
          <w:sz w:val="22"/>
          <w:szCs w:val="22"/>
        </w:rPr>
        <w:t>modellen</w:t>
      </w:r>
      <w:r w:rsidRPr="003E406C">
        <w:rPr>
          <w:rFonts w:ascii="Arial" w:hAnsi="Arial" w:cs="Arial"/>
          <w:sz w:val="22"/>
          <w:szCs w:val="22"/>
        </w:rPr>
        <w:t xml:space="preserve"> in Europa, maken we handsfree rijden op de snelweg toegankelijk voor een breder</w:t>
      </w:r>
      <w:r w:rsidR="006E3B0A" w:rsidRPr="003E406C">
        <w:rPr>
          <w:rFonts w:ascii="Arial" w:hAnsi="Arial" w:cs="Arial"/>
          <w:sz w:val="22"/>
          <w:szCs w:val="22"/>
        </w:rPr>
        <w:t>e</w:t>
      </w:r>
      <w:r w:rsidRPr="003E406C">
        <w:rPr>
          <w:rFonts w:ascii="Arial" w:hAnsi="Arial" w:cs="Arial"/>
          <w:sz w:val="22"/>
          <w:szCs w:val="22"/>
        </w:rPr>
        <w:t xml:space="preserve"> </w:t>
      </w:r>
      <w:r w:rsidR="006E3B0A" w:rsidRPr="003E406C">
        <w:rPr>
          <w:rFonts w:ascii="Arial" w:hAnsi="Arial" w:cs="Arial"/>
          <w:sz w:val="22"/>
          <w:szCs w:val="22"/>
        </w:rPr>
        <w:t>groep</w:t>
      </w:r>
      <w:r w:rsidRPr="003E406C">
        <w:rPr>
          <w:rFonts w:ascii="Arial" w:hAnsi="Arial" w:cs="Arial"/>
          <w:sz w:val="22"/>
          <w:szCs w:val="22"/>
        </w:rPr>
        <w:t xml:space="preserve"> klanten", aldus Torsten Wey, manager ADAS-functies en software, Ford Europa. "Elk </w:t>
      </w:r>
      <w:r w:rsidR="006F5B1C" w:rsidRPr="003E406C">
        <w:rPr>
          <w:rFonts w:ascii="Arial" w:hAnsi="Arial" w:cs="Arial"/>
          <w:sz w:val="22"/>
          <w:szCs w:val="22"/>
        </w:rPr>
        <w:t>model</w:t>
      </w:r>
      <w:r w:rsidRPr="003E406C">
        <w:rPr>
          <w:rFonts w:ascii="Arial" w:hAnsi="Arial" w:cs="Arial"/>
          <w:sz w:val="22"/>
          <w:szCs w:val="22"/>
        </w:rPr>
        <w:t xml:space="preserve"> is uniek</w:t>
      </w:r>
      <w:r w:rsidR="00E84561" w:rsidRPr="003E406C">
        <w:rPr>
          <w:rFonts w:ascii="Arial" w:hAnsi="Arial" w:cs="Arial"/>
          <w:sz w:val="22"/>
          <w:szCs w:val="22"/>
        </w:rPr>
        <w:t xml:space="preserve"> </w:t>
      </w:r>
      <w:r w:rsidRPr="003E406C">
        <w:rPr>
          <w:rFonts w:ascii="Arial" w:hAnsi="Arial" w:cs="Arial"/>
          <w:sz w:val="22"/>
          <w:szCs w:val="22"/>
        </w:rPr>
        <w:t xml:space="preserve">en ons team van ADAS-ingenieurs heeft </w:t>
      </w:r>
      <w:r w:rsidR="00E84561" w:rsidRPr="003E406C">
        <w:rPr>
          <w:rFonts w:ascii="Arial" w:hAnsi="Arial" w:cs="Arial"/>
          <w:sz w:val="22"/>
          <w:szCs w:val="22"/>
        </w:rPr>
        <w:t xml:space="preserve">daarom </w:t>
      </w:r>
      <w:r w:rsidRPr="003E406C">
        <w:rPr>
          <w:rFonts w:ascii="Arial" w:hAnsi="Arial" w:cs="Arial"/>
          <w:sz w:val="22"/>
          <w:szCs w:val="22"/>
        </w:rPr>
        <w:t>gewerkt aan de uitbreiding van BlueCruise buiten de Mustang Mach-E om een hoogwaardige handsfree rijervaring</w:t>
      </w:r>
      <w:r w:rsidR="006F5B1C" w:rsidRPr="003E406C">
        <w:rPr>
          <w:rFonts w:ascii="Arial" w:hAnsi="Arial" w:cs="Arial"/>
          <w:sz w:val="22"/>
          <w:szCs w:val="22"/>
        </w:rPr>
        <w:t xml:space="preserve"> op de snelweg</w:t>
      </w:r>
      <w:r w:rsidRPr="003E406C">
        <w:rPr>
          <w:rFonts w:ascii="Arial" w:hAnsi="Arial" w:cs="Arial"/>
          <w:sz w:val="22"/>
          <w:szCs w:val="22"/>
        </w:rPr>
        <w:t xml:space="preserve"> te garanderen, </w:t>
      </w:r>
      <w:r w:rsidR="006F5B1C" w:rsidRPr="003E406C">
        <w:rPr>
          <w:rFonts w:ascii="Arial" w:hAnsi="Arial" w:cs="Arial"/>
          <w:sz w:val="22"/>
          <w:szCs w:val="22"/>
        </w:rPr>
        <w:t xml:space="preserve">ongeacht </w:t>
      </w:r>
      <w:r w:rsidRPr="003E406C">
        <w:rPr>
          <w:rFonts w:ascii="Arial" w:hAnsi="Arial" w:cs="Arial"/>
          <w:sz w:val="22"/>
          <w:szCs w:val="22"/>
        </w:rPr>
        <w:t xml:space="preserve">welk </w:t>
      </w:r>
      <w:r w:rsidR="00E84561" w:rsidRPr="003E406C">
        <w:rPr>
          <w:rFonts w:ascii="Arial" w:hAnsi="Arial" w:cs="Arial"/>
          <w:sz w:val="22"/>
          <w:szCs w:val="22"/>
        </w:rPr>
        <w:t>model</w:t>
      </w:r>
      <w:r w:rsidRPr="003E406C">
        <w:rPr>
          <w:rFonts w:ascii="Arial" w:hAnsi="Arial" w:cs="Arial"/>
          <w:sz w:val="22"/>
          <w:szCs w:val="22"/>
        </w:rPr>
        <w:t xml:space="preserve"> een klant kiest."</w:t>
      </w:r>
    </w:p>
    <w:p w14:paraId="0F514ABE" w14:textId="77777777" w:rsidR="00A41635" w:rsidRPr="003E406C" w:rsidRDefault="00A41635" w:rsidP="00AB6D0D">
      <w:pPr>
        <w:pStyle w:val="BodyText2"/>
        <w:spacing w:line="240" w:lineRule="auto"/>
        <w:rPr>
          <w:rFonts w:ascii="Arial" w:hAnsi="Arial" w:cs="Arial"/>
          <w:sz w:val="22"/>
          <w:szCs w:val="22"/>
        </w:rPr>
      </w:pPr>
    </w:p>
    <w:p w14:paraId="58903976" w14:textId="77777777" w:rsidR="00A41635" w:rsidRPr="003E406C" w:rsidRDefault="00A41635" w:rsidP="00AB6D0D">
      <w:pPr>
        <w:pStyle w:val="BodyText2"/>
        <w:spacing w:line="240" w:lineRule="auto"/>
        <w:rPr>
          <w:rFonts w:ascii="Arial" w:hAnsi="Arial" w:cs="Arial"/>
          <w:sz w:val="22"/>
          <w:szCs w:val="22"/>
        </w:rPr>
      </w:pPr>
    </w:p>
    <w:p w14:paraId="0A7BB3CE" w14:textId="23FC39F4" w:rsidR="00A41635" w:rsidRPr="003E406C" w:rsidRDefault="00A41635" w:rsidP="00A41635">
      <w:pPr>
        <w:pStyle w:val="BodyText2"/>
        <w:spacing w:line="240" w:lineRule="auto"/>
        <w:rPr>
          <w:rFonts w:ascii="Arial" w:hAnsi="Arial" w:cs="Arial"/>
          <w:b/>
          <w:bCs/>
          <w:sz w:val="22"/>
          <w:szCs w:val="22"/>
        </w:rPr>
      </w:pPr>
      <w:r w:rsidRPr="003E406C">
        <w:rPr>
          <w:rFonts w:ascii="Arial" w:hAnsi="Arial" w:cs="Arial"/>
          <w:b/>
          <w:bCs/>
          <w:sz w:val="22"/>
          <w:szCs w:val="22"/>
        </w:rPr>
        <w:lastRenderedPageBreak/>
        <w:t xml:space="preserve">Hands-Off, Eyes-On </w:t>
      </w:r>
      <w:r w:rsidR="006F5B1C" w:rsidRPr="003E406C">
        <w:rPr>
          <w:rFonts w:ascii="Arial" w:hAnsi="Arial" w:cs="Arial"/>
          <w:b/>
          <w:bCs/>
          <w:sz w:val="22"/>
          <w:szCs w:val="22"/>
        </w:rPr>
        <w:t>r</w:t>
      </w:r>
      <w:r w:rsidRPr="003E406C">
        <w:rPr>
          <w:rFonts w:ascii="Arial" w:hAnsi="Arial" w:cs="Arial"/>
          <w:b/>
          <w:bCs/>
          <w:sz w:val="22"/>
          <w:szCs w:val="22"/>
        </w:rPr>
        <w:t>ijden</w:t>
      </w:r>
    </w:p>
    <w:p w14:paraId="27762FD5" w14:textId="413545DA" w:rsidR="00A41635" w:rsidRPr="003E406C" w:rsidRDefault="00A41635" w:rsidP="00685BA8">
      <w:pPr>
        <w:pStyle w:val="BodyText2"/>
        <w:spacing w:line="276" w:lineRule="auto"/>
        <w:rPr>
          <w:rFonts w:ascii="Arial" w:hAnsi="Arial" w:cs="Arial"/>
          <w:sz w:val="22"/>
          <w:szCs w:val="22"/>
        </w:rPr>
      </w:pPr>
      <w:r w:rsidRPr="003E406C">
        <w:rPr>
          <w:rFonts w:ascii="Arial" w:hAnsi="Arial" w:cs="Arial"/>
          <w:sz w:val="22"/>
          <w:szCs w:val="22"/>
        </w:rPr>
        <w:t>BlueCruise bouwt voort op de mogelijkheden van Ford's Intelligent Adaptive Cruise Control (IACC)</w:t>
      </w:r>
      <w:r w:rsidR="00685BA8" w:rsidRPr="003E406C">
        <w:rPr>
          <w:rFonts w:ascii="Arial" w:hAnsi="Arial" w:cs="Arial"/>
          <w:sz w:val="22"/>
          <w:szCs w:val="22"/>
        </w:rPr>
        <w:t xml:space="preserve">. Dit </w:t>
      </w:r>
      <w:r w:rsidR="00F10E57" w:rsidRPr="003E406C">
        <w:rPr>
          <w:rFonts w:ascii="Arial" w:hAnsi="Arial" w:cs="Arial"/>
          <w:sz w:val="22"/>
          <w:szCs w:val="22"/>
        </w:rPr>
        <w:t xml:space="preserve">systeem </w:t>
      </w:r>
      <w:r w:rsidRPr="003E406C">
        <w:rPr>
          <w:rFonts w:ascii="Arial" w:hAnsi="Arial" w:cs="Arial"/>
          <w:sz w:val="22"/>
          <w:szCs w:val="22"/>
        </w:rPr>
        <w:t>helpt bij het regelen van de besturing, acceleratie, remmen, rijstrookpositionering en</w:t>
      </w:r>
      <w:r w:rsidR="006F5B1C" w:rsidRPr="003E406C">
        <w:rPr>
          <w:rFonts w:ascii="Arial" w:hAnsi="Arial" w:cs="Arial"/>
          <w:sz w:val="22"/>
          <w:szCs w:val="22"/>
        </w:rPr>
        <w:t xml:space="preserve"> het behouden van een </w:t>
      </w:r>
      <w:r w:rsidRPr="003E406C">
        <w:rPr>
          <w:rFonts w:ascii="Arial" w:hAnsi="Arial" w:cs="Arial"/>
          <w:sz w:val="22"/>
          <w:szCs w:val="22"/>
        </w:rPr>
        <w:t xml:space="preserve">veilige afstand tot </w:t>
      </w:r>
      <w:r w:rsidR="006F5B1C" w:rsidRPr="003E406C">
        <w:rPr>
          <w:rFonts w:ascii="Arial" w:hAnsi="Arial" w:cs="Arial"/>
          <w:sz w:val="22"/>
          <w:szCs w:val="22"/>
        </w:rPr>
        <w:t xml:space="preserve">voorliggende voertuigen. Het systeem houdt </w:t>
      </w:r>
      <w:r w:rsidRPr="003E406C">
        <w:rPr>
          <w:rFonts w:ascii="Arial" w:hAnsi="Arial" w:cs="Arial"/>
          <w:sz w:val="22"/>
          <w:szCs w:val="22"/>
        </w:rPr>
        <w:t xml:space="preserve">wegmarkeringen, snelheidsborden en veranderende verkeersomstandigheden </w:t>
      </w:r>
      <w:r w:rsidR="006F5B1C" w:rsidRPr="003E406C">
        <w:rPr>
          <w:rFonts w:ascii="Arial" w:hAnsi="Arial" w:cs="Arial"/>
          <w:sz w:val="22"/>
          <w:szCs w:val="22"/>
        </w:rPr>
        <w:t>constant in de gaten</w:t>
      </w:r>
      <w:r w:rsidR="00E40CF6" w:rsidRPr="003E406C">
        <w:rPr>
          <w:rFonts w:ascii="Arial" w:hAnsi="Arial" w:cs="Arial"/>
          <w:sz w:val="22"/>
          <w:szCs w:val="22"/>
        </w:rPr>
        <w:t xml:space="preserve"> en is werkzaam bij</w:t>
      </w:r>
      <w:r w:rsidR="001C72C0" w:rsidRPr="003E406C">
        <w:rPr>
          <w:rFonts w:ascii="Arial" w:hAnsi="Arial" w:cs="Arial"/>
          <w:sz w:val="22"/>
          <w:szCs w:val="22"/>
        </w:rPr>
        <w:t xml:space="preserve"> een constante snelheid op de snelweg tot en met langzaam bewegend (file)verkeer.</w:t>
      </w:r>
    </w:p>
    <w:p w14:paraId="31814800" w14:textId="77777777" w:rsidR="00A41635" w:rsidRPr="003E406C" w:rsidRDefault="00A41635" w:rsidP="00685BA8">
      <w:pPr>
        <w:pStyle w:val="BodyText2"/>
        <w:spacing w:line="276" w:lineRule="auto"/>
        <w:rPr>
          <w:rFonts w:ascii="Arial" w:hAnsi="Arial" w:cs="Arial"/>
          <w:sz w:val="22"/>
          <w:szCs w:val="22"/>
        </w:rPr>
      </w:pPr>
    </w:p>
    <w:p w14:paraId="03458530" w14:textId="04F84AB5" w:rsidR="00F10E57" w:rsidRPr="003E406C" w:rsidRDefault="00685BA8" w:rsidP="00685BA8">
      <w:pPr>
        <w:pStyle w:val="BodyText2"/>
        <w:spacing w:line="276" w:lineRule="auto"/>
        <w:rPr>
          <w:rFonts w:ascii="Arial" w:hAnsi="Arial" w:cs="Arial"/>
          <w:sz w:val="22"/>
          <w:szCs w:val="22"/>
        </w:rPr>
      </w:pPr>
      <w:r w:rsidRPr="003E406C">
        <w:rPr>
          <w:rFonts w:ascii="Arial" w:hAnsi="Arial" w:cs="Arial"/>
          <w:sz w:val="22"/>
          <w:szCs w:val="22"/>
        </w:rPr>
        <w:t xml:space="preserve">Wanneer BlueCruise is ingeschakeld </w:t>
      </w:r>
      <w:r w:rsidR="007C3CD7" w:rsidRPr="003E406C">
        <w:rPr>
          <w:rFonts w:ascii="Arial" w:hAnsi="Arial" w:cs="Arial"/>
          <w:sz w:val="22"/>
          <w:szCs w:val="22"/>
        </w:rPr>
        <w:t>in een Blue Zone</w:t>
      </w:r>
      <w:r w:rsidRPr="003E406C">
        <w:rPr>
          <w:rFonts w:ascii="Arial" w:hAnsi="Arial" w:cs="Arial"/>
          <w:sz w:val="22"/>
          <w:szCs w:val="22"/>
        </w:rPr>
        <w:t xml:space="preserve"> kan de bestuurder zijn handen van het stuur halen, zolang de ogen op de weg gericht blijven</w:t>
      </w:r>
      <w:r w:rsidR="00EC5709" w:rsidRPr="003E406C">
        <w:rPr>
          <w:rFonts w:ascii="Arial" w:hAnsi="Arial" w:cs="Arial"/>
          <w:sz w:val="22"/>
          <w:szCs w:val="22"/>
          <w:vertAlign w:val="superscript"/>
        </w:rPr>
        <w:t>4</w:t>
      </w:r>
      <w:r w:rsidRPr="003E406C">
        <w:rPr>
          <w:rFonts w:ascii="Arial" w:hAnsi="Arial" w:cs="Arial"/>
          <w:sz w:val="22"/>
          <w:szCs w:val="22"/>
        </w:rPr>
        <w:t xml:space="preserve">. Voordat het systeem overschakelt op handsfree rijden, controleert de BlueCruise-technologie of de rijstrookmarkeringen goed zichtbaar zijn, of de bestuurder alert blijft en of de rijomstandigheden geschikt zijn. </w:t>
      </w:r>
    </w:p>
    <w:p w14:paraId="053EC13B" w14:textId="77777777" w:rsidR="00F10E57" w:rsidRPr="003E406C" w:rsidRDefault="00F10E57" w:rsidP="00685BA8">
      <w:pPr>
        <w:pStyle w:val="BodyText2"/>
        <w:spacing w:line="276" w:lineRule="auto"/>
        <w:rPr>
          <w:rFonts w:ascii="Arial" w:hAnsi="Arial" w:cs="Arial"/>
          <w:sz w:val="22"/>
          <w:szCs w:val="22"/>
        </w:rPr>
      </w:pPr>
    </w:p>
    <w:p w14:paraId="5F45000F" w14:textId="4DC86E0F" w:rsidR="00685BA8" w:rsidRPr="003E406C" w:rsidRDefault="00685BA8" w:rsidP="00685BA8">
      <w:pPr>
        <w:pStyle w:val="BodyText2"/>
        <w:spacing w:line="276" w:lineRule="auto"/>
        <w:rPr>
          <w:rFonts w:ascii="Arial" w:hAnsi="Arial" w:cs="Arial"/>
          <w:sz w:val="22"/>
          <w:szCs w:val="22"/>
        </w:rPr>
      </w:pPr>
      <w:r w:rsidRPr="003E406C">
        <w:rPr>
          <w:rFonts w:ascii="Arial" w:hAnsi="Arial" w:cs="Arial"/>
          <w:sz w:val="22"/>
          <w:szCs w:val="22"/>
        </w:rPr>
        <w:t>BlueCruise maakt gebruik van een combinatie van radars en camera’s om de positie en snelheid van andere voertuigen op de weg te detecteren en te volgen. Een naar voren gerichte camera herkent rijstrookmarkeringen en snelheidsborden. Om ervoor te zorgen dat bestuurders hun ogen op de weg houden terwijl hun handen van het stuur zijn, houdt een naar de bestuurder gerichte camera de oogopslag en hoofdpositie in de gaten</w:t>
      </w:r>
      <w:r w:rsidR="00DE2687">
        <w:rPr>
          <w:rFonts w:ascii="Arial" w:hAnsi="Arial" w:cs="Arial"/>
          <w:sz w:val="22"/>
          <w:szCs w:val="22"/>
        </w:rPr>
        <w:t>,</w:t>
      </w:r>
      <w:r w:rsidRPr="003E406C">
        <w:rPr>
          <w:rFonts w:ascii="Arial" w:hAnsi="Arial" w:cs="Arial"/>
          <w:sz w:val="22"/>
          <w:szCs w:val="22"/>
        </w:rPr>
        <w:t xml:space="preserve"> zelfs wanneer de bestuurder een zonnebril draagt.</w:t>
      </w:r>
    </w:p>
    <w:p w14:paraId="752030E3" w14:textId="77777777" w:rsidR="00685BA8" w:rsidRPr="003E406C" w:rsidRDefault="00685BA8" w:rsidP="00685BA8">
      <w:pPr>
        <w:rPr>
          <w:rFonts w:ascii="Arial" w:hAnsi="Arial" w:cs="Arial"/>
          <w:sz w:val="22"/>
          <w:szCs w:val="22"/>
        </w:rPr>
      </w:pPr>
    </w:p>
    <w:p w14:paraId="786CEC5F" w14:textId="6C8F09B0" w:rsidR="00256276" w:rsidRPr="003E406C" w:rsidRDefault="00685BA8" w:rsidP="00685BA8">
      <w:pPr>
        <w:rPr>
          <w:rFonts w:ascii="Arial" w:hAnsi="Arial" w:cs="Arial"/>
          <w:sz w:val="22"/>
          <w:szCs w:val="22"/>
        </w:rPr>
      </w:pPr>
      <w:r w:rsidRPr="003E406C">
        <w:rPr>
          <w:rFonts w:ascii="Arial" w:hAnsi="Arial" w:cs="Arial"/>
          <w:sz w:val="22"/>
          <w:szCs w:val="22"/>
        </w:rPr>
        <w:t xml:space="preserve">BlueCruise zal vanaf het voorjaar van 2026 beschikbaar </w:t>
      </w:r>
      <w:r w:rsidR="006E3B0A" w:rsidRPr="003E406C">
        <w:rPr>
          <w:rFonts w:ascii="Arial" w:hAnsi="Arial" w:cs="Arial"/>
          <w:sz w:val="22"/>
          <w:szCs w:val="22"/>
        </w:rPr>
        <w:t>worden</w:t>
      </w:r>
      <w:r w:rsidRPr="003E406C">
        <w:rPr>
          <w:rFonts w:ascii="Arial" w:hAnsi="Arial" w:cs="Arial"/>
          <w:sz w:val="22"/>
          <w:szCs w:val="22"/>
        </w:rPr>
        <w:t xml:space="preserve"> op </w:t>
      </w:r>
      <w:r w:rsidR="003D3C73" w:rsidRPr="003E406C">
        <w:rPr>
          <w:rFonts w:ascii="Arial" w:hAnsi="Arial" w:cs="Arial"/>
          <w:sz w:val="22"/>
          <w:szCs w:val="22"/>
        </w:rPr>
        <w:t xml:space="preserve">verschillende uitvoeringen </w:t>
      </w:r>
      <w:r w:rsidRPr="003E406C">
        <w:rPr>
          <w:rFonts w:ascii="Arial" w:hAnsi="Arial" w:cs="Arial"/>
          <w:sz w:val="22"/>
          <w:szCs w:val="22"/>
        </w:rPr>
        <w:t xml:space="preserve">van de Puma, Puma Gen-E, Kuga en Ranger PHEV, mits uitgerust met het Driver Assistance Pack. Abonnementsopties en prijzen worden </w:t>
      </w:r>
      <w:r w:rsidR="003D3C73" w:rsidRPr="003E406C">
        <w:rPr>
          <w:rFonts w:ascii="Arial" w:hAnsi="Arial" w:cs="Arial"/>
          <w:sz w:val="22"/>
          <w:szCs w:val="22"/>
        </w:rPr>
        <w:t xml:space="preserve">kort voor de lancering </w:t>
      </w:r>
      <w:r w:rsidRPr="003E406C">
        <w:rPr>
          <w:rFonts w:ascii="Arial" w:hAnsi="Arial" w:cs="Arial"/>
          <w:sz w:val="22"/>
          <w:szCs w:val="22"/>
        </w:rPr>
        <w:t>bekendgemaakt.</w:t>
      </w:r>
    </w:p>
    <w:p w14:paraId="01576DD2" w14:textId="77777777" w:rsidR="001C72C0" w:rsidRPr="003E406C" w:rsidRDefault="001C72C0" w:rsidP="00685BA8">
      <w:pPr>
        <w:rPr>
          <w:rFonts w:ascii="Arial" w:hAnsi="Arial" w:cs="Arial"/>
          <w:sz w:val="22"/>
          <w:szCs w:val="22"/>
        </w:rPr>
      </w:pPr>
    </w:p>
    <w:p w14:paraId="531ECAC7" w14:textId="75BFFCE9" w:rsidR="003E406C" w:rsidRDefault="001C72C0" w:rsidP="00685BA8">
      <w:pPr>
        <w:rPr>
          <w:rFonts w:ascii="Arial" w:hAnsi="Arial" w:cs="Arial"/>
          <w:sz w:val="22"/>
          <w:szCs w:val="22"/>
        </w:rPr>
      </w:pPr>
      <w:r w:rsidRPr="003E406C">
        <w:rPr>
          <w:rFonts w:ascii="Arial" w:hAnsi="Arial" w:cs="Arial"/>
          <w:sz w:val="22"/>
          <w:szCs w:val="22"/>
        </w:rPr>
        <w:t xml:space="preserve">Om meer te weten te komen over BlueCruise, </w:t>
      </w:r>
      <w:r w:rsidR="009D6A7F" w:rsidRPr="003E406C">
        <w:rPr>
          <w:rFonts w:ascii="Arial" w:hAnsi="Arial" w:cs="Arial"/>
          <w:sz w:val="22"/>
          <w:szCs w:val="22"/>
        </w:rPr>
        <w:t>ga naar</w:t>
      </w:r>
      <w:r w:rsidR="003E406C" w:rsidRPr="003E406C">
        <w:rPr>
          <w:rFonts w:ascii="Arial" w:hAnsi="Arial" w:cs="Arial"/>
          <w:sz w:val="22"/>
          <w:szCs w:val="22"/>
        </w:rPr>
        <w:t xml:space="preserve"> </w:t>
      </w:r>
      <w:hyperlink r:id="rId11" w:history="1">
        <w:r w:rsidR="003E406C" w:rsidRPr="006A1793">
          <w:rPr>
            <w:rStyle w:val="Hyperlink"/>
            <w:rFonts w:ascii="Arial" w:hAnsi="Arial" w:cs="Arial"/>
            <w:sz w:val="22"/>
            <w:szCs w:val="22"/>
          </w:rPr>
          <w:t>https://www.ford.nl/technologie/rijhulp/ford-bluecruise</w:t>
        </w:r>
      </w:hyperlink>
      <w:r w:rsidR="003E406C">
        <w:rPr>
          <w:rFonts w:ascii="Arial" w:hAnsi="Arial" w:cs="Arial"/>
          <w:sz w:val="22"/>
          <w:szCs w:val="22"/>
        </w:rPr>
        <w:t xml:space="preserve"> </w:t>
      </w:r>
    </w:p>
    <w:p w14:paraId="57A9D508" w14:textId="77777777" w:rsidR="007C3CD7" w:rsidRDefault="007C3CD7" w:rsidP="00685BA8">
      <w:pPr>
        <w:rPr>
          <w:rFonts w:ascii="Arial" w:hAnsi="Arial" w:cs="Arial"/>
          <w:sz w:val="22"/>
          <w:szCs w:val="22"/>
        </w:rPr>
      </w:pPr>
    </w:p>
    <w:p w14:paraId="49F2219E" w14:textId="324411D5" w:rsidR="00AB6D0D" w:rsidRPr="00EC5709" w:rsidRDefault="00AB6D0D" w:rsidP="00AB6D0D">
      <w:pPr>
        <w:jc w:val="center"/>
        <w:rPr>
          <w:rFonts w:ascii="Arial" w:hAnsi="Arial" w:cs="Arial"/>
          <w:sz w:val="22"/>
          <w:szCs w:val="22"/>
          <w:lang w:val="en-US"/>
        </w:rPr>
      </w:pPr>
      <w:r w:rsidRPr="00EC5709">
        <w:rPr>
          <w:rFonts w:ascii="Arial" w:hAnsi="Arial" w:cs="Arial"/>
          <w:sz w:val="22"/>
          <w:szCs w:val="22"/>
          <w:lang w:val="en-US"/>
        </w:rPr>
        <w:t># # #</w:t>
      </w:r>
    </w:p>
    <w:p w14:paraId="0CE6C5B9" w14:textId="77777777" w:rsidR="00A41635" w:rsidRPr="00EC5709" w:rsidRDefault="00A41635" w:rsidP="00AB6D0D">
      <w:pPr>
        <w:jc w:val="center"/>
        <w:rPr>
          <w:rFonts w:ascii="Arial" w:hAnsi="Arial" w:cs="Arial"/>
          <w:sz w:val="22"/>
          <w:szCs w:val="22"/>
          <w:lang w:val="en-US"/>
        </w:rPr>
      </w:pPr>
    </w:p>
    <w:p w14:paraId="506B73E5" w14:textId="085438CF" w:rsidR="00A41635" w:rsidRPr="00A41635" w:rsidRDefault="009D6A7F" w:rsidP="00A41635">
      <w:pPr>
        <w:pStyle w:val="ListParagraph"/>
        <w:ind w:left="0"/>
        <w:rPr>
          <w:rFonts w:ascii="Arial" w:hAnsi="Arial" w:cs="Arial"/>
          <w:color w:val="000000" w:themeColor="text1"/>
          <w:sz w:val="18"/>
          <w:szCs w:val="18"/>
          <w:lang w:val="en-US"/>
        </w:rPr>
      </w:pPr>
      <w:r>
        <w:rPr>
          <w:rFonts w:ascii="Arial" w:hAnsi="Arial" w:cs="Arial"/>
          <w:color w:val="000000" w:themeColor="text1"/>
          <w:sz w:val="18"/>
          <w:szCs w:val="18"/>
          <w:vertAlign w:val="superscript"/>
          <w:lang w:val="en-US"/>
        </w:rPr>
        <w:t xml:space="preserve">1 </w:t>
      </w:r>
      <w:r w:rsidR="00A41635" w:rsidRPr="009D6A7F">
        <w:rPr>
          <w:rFonts w:ascii="Arial" w:hAnsi="Arial" w:cs="Arial"/>
          <w:color w:val="000000" w:themeColor="text1"/>
          <w:sz w:val="18"/>
          <w:szCs w:val="18"/>
          <w:lang w:val="en-US"/>
        </w:rPr>
        <w:t xml:space="preserve">Available in selected countries on selected Puma, Puma Gen-E, Kuga, Ranger PHEV and Mustang Mach-E models. </w:t>
      </w:r>
    </w:p>
    <w:p w14:paraId="5DEE9557" w14:textId="77777777" w:rsidR="00F70238" w:rsidRDefault="00F70238" w:rsidP="00A41635">
      <w:pPr>
        <w:pStyle w:val="ListParagraph"/>
        <w:ind w:left="0"/>
        <w:rPr>
          <w:rFonts w:ascii="Arial" w:hAnsi="Arial" w:cs="Arial"/>
          <w:color w:val="000000" w:themeColor="text1"/>
          <w:sz w:val="18"/>
          <w:szCs w:val="18"/>
          <w:vertAlign w:val="superscript"/>
          <w:lang w:val="en-US"/>
        </w:rPr>
      </w:pPr>
    </w:p>
    <w:p w14:paraId="5FA167CD" w14:textId="031519F9" w:rsidR="009D6A7F" w:rsidRDefault="009D6A7F" w:rsidP="00A41635">
      <w:pPr>
        <w:pStyle w:val="ListParagraph"/>
        <w:ind w:left="0"/>
        <w:rPr>
          <w:rFonts w:ascii="Arial" w:hAnsi="Arial" w:cs="Arial"/>
          <w:color w:val="000000" w:themeColor="text1"/>
          <w:sz w:val="18"/>
          <w:szCs w:val="18"/>
          <w:lang w:val="en-US"/>
        </w:rPr>
      </w:pPr>
      <w:r>
        <w:rPr>
          <w:rFonts w:ascii="Arial" w:hAnsi="Arial" w:cs="Arial"/>
          <w:color w:val="000000" w:themeColor="text1"/>
          <w:sz w:val="18"/>
          <w:szCs w:val="18"/>
          <w:vertAlign w:val="superscript"/>
          <w:lang w:val="en-US"/>
        </w:rPr>
        <w:t>2</w:t>
      </w:r>
      <w:r>
        <w:rPr>
          <w:rFonts w:ascii="Arial" w:hAnsi="Arial" w:cs="Arial"/>
          <w:color w:val="000000" w:themeColor="text1"/>
          <w:sz w:val="18"/>
          <w:szCs w:val="18"/>
          <w:lang w:val="en-US"/>
        </w:rPr>
        <w:t xml:space="preserve"> </w:t>
      </w:r>
      <w:proofErr w:type="spellStart"/>
      <w:r w:rsidRPr="009D6A7F">
        <w:rPr>
          <w:rFonts w:ascii="Arial" w:hAnsi="Arial" w:cs="Arial"/>
          <w:color w:val="000000" w:themeColor="text1"/>
          <w:sz w:val="18"/>
          <w:szCs w:val="18"/>
          <w:lang w:val="en-US"/>
        </w:rPr>
        <w:t>BlueCruise</w:t>
      </w:r>
      <w:proofErr w:type="spellEnd"/>
      <w:r w:rsidRPr="009D6A7F">
        <w:rPr>
          <w:rFonts w:ascii="Arial" w:hAnsi="Arial" w:cs="Arial"/>
          <w:color w:val="000000" w:themeColor="text1"/>
          <w:sz w:val="18"/>
          <w:szCs w:val="18"/>
          <w:lang w:val="en-US"/>
        </w:rPr>
        <w:t xml:space="preserve"> is currently available for customers with equipped vehicles in Austria, Belgium, Czech Republic, Denmark, France, Great Britain (not available in Northern Ireland), Germany, Greece, Hungary, Italy, Netherlands,</w:t>
      </w:r>
      <w:r w:rsidR="003E406C">
        <w:rPr>
          <w:rFonts w:ascii="Arial" w:hAnsi="Arial" w:cs="Arial"/>
          <w:color w:val="000000" w:themeColor="text1"/>
          <w:sz w:val="18"/>
          <w:szCs w:val="18"/>
          <w:lang w:val="en-US"/>
        </w:rPr>
        <w:t xml:space="preserve"> No</w:t>
      </w:r>
      <w:r w:rsidR="00A264F5">
        <w:rPr>
          <w:rFonts w:ascii="Arial" w:hAnsi="Arial" w:cs="Arial"/>
          <w:color w:val="000000" w:themeColor="text1"/>
          <w:sz w:val="18"/>
          <w:szCs w:val="18"/>
          <w:lang w:val="en-US"/>
        </w:rPr>
        <w:t>rway</w:t>
      </w:r>
      <w:r w:rsidR="003E406C">
        <w:rPr>
          <w:rFonts w:ascii="Arial" w:hAnsi="Arial" w:cs="Arial"/>
          <w:color w:val="000000" w:themeColor="text1"/>
          <w:sz w:val="18"/>
          <w:szCs w:val="18"/>
          <w:lang w:val="en-US"/>
        </w:rPr>
        <w:t>,</w:t>
      </w:r>
      <w:r w:rsidRPr="009D6A7F">
        <w:rPr>
          <w:rFonts w:ascii="Arial" w:hAnsi="Arial" w:cs="Arial"/>
          <w:color w:val="000000" w:themeColor="text1"/>
          <w:sz w:val="18"/>
          <w:szCs w:val="18"/>
          <w:lang w:val="en-US"/>
        </w:rPr>
        <w:t xml:space="preserve"> Poland, Portugal, Spain, and Sweden.</w:t>
      </w:r>
    </w:p>
    <w:p w14:paraId="65AB1EFD" w14:textId="77777777" w:rsidR="00EC5709" w:rsidRDefault="00EC5709" w:rsidP="00A41635">
      <w:pPr>
        <w:pStyle w:val="ListParagraph"/>
        <w:ind w:left="0"/>
        <w:rPr>
          <w:rFonts w:ascii="Arial" w:hAnsi="Arial" w:cs="Arial"/>
          <w:color w:val="000000" w:themeColor="text1"/>
          <w:sz w:val="18"/>
          <w:szCs w:val="18"/>
          <w:lang w:val="en-US"/>
        </w:rPr>
      </w:pPr>
    </w:p>
    <w:p w14:paraId="124EC26E" w14:textId="54DE24ED" w:rsidR="00EC5709" w:rsidRDefault="00EC5709" w:rsidP="00A41635">
      <w:pPr>
        <w:pStyle w:val="ListParagraph"/>
        <w:ind w:left="0"/>
        <w:rPr>
          <w:rFonts w:ascii="Arial" w:hAnsi="Arial" w:cs="Arial"/>
          <w:color w:val="000000" w:themeColor="text1"/>
          <w:sz w:val="18"/>
          <w:szCs w:val="18"/>
          <w:lang w:val="en-US"/>
        </w:rPr>
      </w:pPr>
      <w:r w:rsidRPr="00EC5709">
        <w:rPr>
          <w:rFonts w:ascii="Arial" w:hAnsi="Arial" w:cs="Arial"/>
          <w:color w:val="000000" w:themeColor="text1"/>
          <w:sz w:val="18"/>
          <w:szCs w:val="18"/>
          <w:vertAlign w:val="superscript"/>
          <w:lang w:val="en-US"/>
        </w:rPr>
        <w:t>3</w:t>
      </w:r>
      <w:r w:rsidRPr="00EC5709">
        <w:rPr>
          <w:rFonts w:ascii="Arial" w:hAnsi="Arial" w:cs="Arial"/>
          <w:color w:val="000000" w:themeColor="text1"/>
          <w:sz w:val="18"/>
          <w:szCs w:val="18"/>
          <w:lang w:val="en-US"/>
        </w:rPr>
        <w:t xml:space="preserve"> Metrics accurate as of October 2025.</w:t>
      </w:r>
    </w:p>
    <w:p w14:paraId="260FD423" w14:textId="77777777" w:rsidR="009D6A7F" w:rsidRDefault="009D6A7F" w:rsidP="00A41635">
      <w:pPr>
        <w:pStyle w:val="ListParagraph"/>
        <w:ind w:left="0"/>
        <w:rPr>
          <w:rFonts w:ascii="Arial" w:hAnsi="Arial" w:cs="Arial"/>
          <w:color w:val="000000" w:themeColor="text1"/>
          <w:sz w:val="18"/>
          <w:szCs w:val="18"/>
          <w:lang w:val="en-US"/>
        </w:rPr>
      </w:pPr>
    </w:p>
    <w:p w14:paraId="59CC9815" w14:textId="62BBACB9" w:rsidR="009D6A7F" w:rsidRPr="00A41635" w:rsidRDefault="00EC5709" w:rsidP="00A41635">
      <w:pPr>
        <w:pStyle w:val="ListParagraph"/>
        <w:ind w:left="0"/>
        <w:rPr>
          <w:rFonts w:ascii="Arial" w:hAnsi="Arial" w:cs="Arial"/>
          <w:color w:val="000000" w:themeColor="text1"/>
          <w:sz w:val="18"/>
          <w:szCs w:val="18"/>
          <w:lang w:val="en-US"/>
        </w:rPr>
      </w:pPr>
      <w:r>
        <w:rPr>
          <w:rFonts w:ascii="Arial" w:hAnsi="Arial" w:cs="Arial"/>
          <w:color w:val="000000" w:themeColor="text1"/>
          <w:sz w:val="18"/>
          <w:szCs w:val="18"/>
          <w:vertAlign w:val="superscript"/>
          <w:lang w:val="en-US"/>
        </w:rPr>
        <w:t>4</w:t>
      </w:r>
      <w:r w:rsidR="009D6A7F">
        <w:rPr>
          <w:rFonts w:ascii="Arial" w:hAnsi="Arial" w:cs="Arial"/>
          <w:color w:val="000000" w:themeColor="text1"/>
          <w:sz w:val="18"/>
          <w:szCs w:val="18"/>
          <w:vertAlign w:val="superscript"/>
          <w:lang w:val="en-US"/>
        </w:rPr>
        <w:t xml:space="preserve"> </w:t>
      </w:r>
      <w:r w:rsidR="009D6A7F" w:rsidRPr="00A41635">
        <w:rPr>
          <w:rFonts w:ascii="Arial" w:hAnsi="Arial" w:cs="Arial"/>
          <w:color w:val="000000" w:themeColor="text1"/>
          <w:sz w:val="18"/>
          <w:szCs w:val="18"/>
          <w:lang w:val="en-US"/>
        </w:rPr>
        <w:t xml:space="preserve">Driver’s eyes must remain on the road ahead to enable use of </w:t>
      </w:r>
      <w:proofErr w:type="spellStart"/>
      <w:r w:rsidR="009D6A7F" w:rsidRPr="00A41635">
        <w:rPr>
          <w:rFonts w:ascii="Arial" w:hAnsi="Arial" w:cs="Arial"/>
          <w:color w:val="000000" w:themeColor="text1"/>
          <w:sz w:val="18"/>
          <w:szCs w:val="18"/>
          <w:lang w:val="en-US"/>
        </w:rPr>
        <w:t>BlueCruise</w:t>
      </w:r>
      <w:proofErr w:type="spellEnd"/>
      <w:r w:rsidR="009D6A7F" w:rsidRPr="00A41635">
        <w:rPr>
          <w:rFonts w:ascii="Arial" w:hAnsi="Arial" w:cs="Arial"/>
          <w:color w:val="000000" w:themeColor="text1"/>
          <w:sz w:val="18"/>
          <w:szCs w:val="18"/>
          <w:lang w:val="en-US"/>
        </w:rPr>
        <w:t xml:space="preserve"> hands-free driving. Driver-assist features are supplemental and do not replace the driver’s attention, judgment and need to control the vehicle. It does not replace safe driving. See Owner’s Manual for details and limitations.</w:t>
      </w:r>
    </w:p>
    <w:p w14:paraId="6B96FF5F" w14:textId="77777777" w:rsidR="00A41635" w:rsidRPr="00A41635" w:rsidRDefault="00A41635" w:rsidP="00A41635">
      <w:pPr>
        <w:pStyle w:val="ListParagraph"/>
        <w:ind w:left="0"/>
        <w:rPr>
          <w:rFonts w:ascii="Arial" w:hAnsi="Arial" w:cs="Arial"/>
          <w:sz w:val="18"/>
          <w:szCs w:val="18"/>
          <w:lang w:val="en-US"/>
        </w:rPr>
      </w:pPr>
    </w:p>
    <w:p w14:paraId="6F9BDA86" w14:textId="77777777" w:rsidR="00256276" w:rsidRPr="00F10E57" w:rsidRDefault="00256276" w:rsidP="00303D89">
      <w:pPr>
        <w:rPr>
          <w:rFonts w:ascii="Arial" w:hAnsi="Arial" w:cs="Arial"/>
          <w:b/>
          <w:bCs/>
          <w:szCs w:val="20"/>
          <w:lang w:val="en-US"/>
        </w:rPr>
      </w:pPr>
    </w:p>
    <w:p w14:paraId="4375B8D1" w14:textId="77777777" w:rsidR="00C313FF" w:rsidRPr="00541943" w:rsidRDefault="00C313FF" w:rsidP="00C313FF">
      <w:pPr>
        <w:rPr>
          <w:rFonts w:ascii="Arial" w:hAnsi="Arial" w:cs="Arial"/>
          <w:b/>
          <w:i/>
          <w:szCs w:val="20"/>
        </w:rPr>
      </w:pPr>
      <w:bookmarkStart w:id="0" w:name="_Hlk23330583"/>
      <w:r w:rsidRPr="00541943">
        <w:rPr>
          <w:rFonts w:ascii="Arial" w:hAnsi="Arial" w:cs="Arial"/>
          <w:b/>
          <w:i/>
          <w:szCs w:val="20"/>
        </w:rPr>
        <w:t>Zelf rijden</w:t>
      </w:r>
    </w:p>
    <w:p w14:paraId="16400784" w14:textId="77777777" w:rsidR="00C313FF" w:rsidRPr="00541943" w:rsidRDefault="00C313FF" w:rsidP="00C313FF">
      <w:pPr>
        <w:rPr>
          <w:rFonts w:ascii="Arial" w:hAnsi="Arial" w:cs="Arial"/>
          <w:i/>
          <w:szCs w:val="20"/>
        </w:rPr>
      </w:pPr>
      <w:r w:rsidRPr="00541943">
        <w:rPr>
          <w:rFonts w:ascii="Arial" w:hAnsi="Arial" w:cs="Arial"/>
          <w:i/>
          <w:szCs w:val="20"/>
        </w:rPr>
        <w:t xml:space="preserve">Wil je als redacteur zelf een keer met een van de nieuwe Ford modellen rijden, neem dan contact op met de afdeling PR van Ford Nederland via </w:t>
      </w:r>
      <w:hyperlink r:id="rId12" w:history="1">
        <w:r w:rsidRPr="00541943">
          <w:rPr>
            <w:rStyle w:val="Hyperlink"/>
            <w:rFonts w:ascii="Arial" w:hAnsi="Arial" w:cs="Arial"/>
            <w:i/>
            <w:szCs w:val="20"/>
          </w:rPr>
          <w:t>prfordnl@ford.com</w:t>
        </w:r>
      </w:hyperlink>
      <w:r w:rsidRPr="00541943">
        <w:rPr>
          <w:rFonts w:ascii="Arial" w:hAnsi="Arial" w:cs="Arial"/>
          <w:i/>
          <w:szCs w:val="20"/>
        </w:rPr>
        <w:t>.</w:t>
      </w:r>
    </w:p>
    <w:p w14:paraId="316D0169" w14:textId="77777777" w:rsidR="00C313FF" w:rsidRPr="00541943" w:rsidRDefault="00C313FF" w:rsidP="00C313FF">
      <w:pPr>
        <w:rPr>
          <w:rFonts w:ascii="Arial" w:hAnsi="Arial" w:cs="Arial"/>
          <w:i/>
          <w:szCs w:val="20"/>
        </w:rPr>
      </w:pPr>
    </w:p>
    <w:p w14:paraId="3DDBE44C" w14:textId="77777777" w:rsidR="00C313FF" w:rsidRPr="00541943" w:rsidRDefault="00C313FF" w:rsidP="00C313FF">
      <w:pPr>
        <w:rPr>
          <w:rStyle w:val="Hyperlink"/>
          <w:rFonts w:ascii="Arial" w:hAnsi="Arial" w:cs="Arial"/>
          <w:i/>
          <w:szCs w:val="20"/>
        </w:rPr>
      </w:pPr>
      <w:r w:rsidRPr="00541943">
        <w:rPr>
          <w:rFonts w:ascii="Arial" w:hAnsi="Arial" w:cs="Arial"/>
          <w:i/>
          <w:szCs w:val="20"/>
        </w:rPr>
        <w:t xml:space="preserve">Lezers zijn uiteraard ook van harte welkom om een proefrit in te plannen bij één van de officiële Ford agenten. Het aanvragen van een proefrit kan via </w:t>
      </w:r>
      <w:hyperlink r:id="rId13" w:history="1">
        <w:r w:rsidRPr="00541943">
          <w:rPr>
            <w:rStyle w:val="Hyperlink"/>
            <w:rFonts w:ascii="Arial" w:hAnsi="Arial" w:cs="Arial"/>
            <w:i/>
            <w:szCs w:val="20"/>
          </w:rPr>
          <w:t>www.ford.nl/handige-links/ik-wil/proefrit-aanvragen</w:t>
        </w:r>
      </w:hyperlink>
      <w:r w:rsidRPr="00541943">
        <w:rPr>
          <w:rFonts w:ascii="Arial" w:hAnsi="Arial" w:cs="Arial"/>
          <w:i/>
          <w:szCs w:val="20"/>
        </w:rPr>
        <w:t xml:space="preserve">. </w:t>
      </w:r>
    </w:p>
    <w:bookmarkEnd w:id="0"/>
    <w:p w14:paraId="35810907" w14:textId="77777777" w:rsidR="00256276" w:rsidRDefault="00256276" w:rsidP="00303D89">
      <w:pPr>
        <w:rPr>
          <w:rFonts w:ascii="Arial" w:hAnsi="Arial" w:cs="Arial"/>
          <w:b/>
          <w:bCs/>
          <w:szCs w:val="20"/>
        </w:rPr>
      </w:pPr>
    </w:p>
    <w:p w14:paraId="5D5858E5" w14:textId="491B405D" w:rsidR="00303D89" w:rsidRDefault="00303D89" w:rsidP="00303D89">
      <w:pPr>
        <w:rPr>
          <w:rFonts w:ascii="Arial" w:hAnsi="Arial" w:cs="Arial"/>
          <w:i/>
          <w:iCs/>
          <w:szCs w:val="20"/>
        </w:rPr>
      </w:pPr>
      <w:r w:rsidRPr="00F2349B">
        <w:rPr>
          <w:rFonts w:ascii="Arial" w:hAnsi="Arial" w:cs="Arial"/>
          <w:b/>
          <w:bCs/>
          <w:szCs w:val="20"/>
        </w:rPr>
        <w:lastRenderedPageBreak/>
        <w:t>Over Ford Motor Company</w:t>
      </w:r>
      <w:r w:rsidRPr="00F2349B">
        <w:rPr>
          <w:rFonts w:ascii="Arial" w:hAnsi="Arial" w:cs="Arial"/>
          <w:b/>
          <w:bCs/>
          <w:szCs w:val="20"/>
        </w:rPr>
        <w:br/>
      </w:r>
      <w:r w:rsidRPr="00F2349B">
        <w:rPr>
          <w:rFonts w:ascii="Arial" w:hAnsi="Arial" w:cs="Arial"/>
          <w:i/>
          <w:iCs/>
          <w:szCs w:val="20"/>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4" w:history="1">
        <w:r w:rsidRPr="00F2349B">
          <w:rPr>
            <w:rStyle w:val="Hyperlink"/>
            <w:rFonts w:ascii="Arial" w:hAnsi="Arial" w:cs="Arial"/>
            <w:i/>
            <w:iCs/>
            <w:szCs w:val="20"/>
          </w:rPr>
          <w:t>www.corporate.ford.com</w:t>
        </w:r>
      </w:hyperlink>
      <w:r w:rsidRPr="00F2349B">
        <w:rPr>
          <w:rFonts w:ascii="Arial" w:hAnsi="Arial" w:cs="Arial"/>
          <w:i/>
          <w:iCs/>
          <w:szCs w:val="20"/>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rPr>
      </w:pPr>
    </w:p>
    <w:tbl>
      <w:tblPr>
        <w:tblW w:w="0" w:type="auto"/>
        <w:tblLook w:val="04A0" w:firstRow="1" w:lastRow="0" w:firstColumn="1" w:lastColumn="0" w:noHBand="0" w:noVBand="1"/>
      </w:tblPr>
      <w:tblGrid>
        <w:gridCol w:w="1373"/>
        <w:gridCol w:w="2455"/>
      </w:tblGrid>
      <w:tr w:rsidR="00303D89" w:rsidRPr="000E14F7"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C465BB" w:rsidRDefault="00303D89" w:rsidP="00791243">
            <w:pPr>
              <w:autoSpaceDE w:val="0"/>
              <w:autoSpaceDN w:val="0"/>
              <w:adjustRightInd w:val="0"/>
              <w:rPr>
                <w:rFonts w:ascii="Arial" w:hAnsi="Arial" w:cs="Arial"/>
                <w:szCs w:val="20"/>
              </w:rPr>
            </w:pPr>
            <w:r w:rsidRPr="00F2349B">
              <w:rPr>
                <w:rFonts w:ascii="Arial" w:hAnsi="Arial" w:cs="Arial"/>
                <w:szCs w:val="20"/>
              </w:rPr>
              <w:t>Ford Nederland B.V.</w:t>
            </w:r>
            <w:r w:rsidRPr="00F2349B">
              <w:rPr>
                <w:rFonts w:ascii="Arial" w:hAnsi="Arial" w:cs="Arial"/>
                <w:szCs w:val="20"/>
              </w:rPr>
              <w:br/>
              <w:t>Afdeling Public Relations</w:t>
            </w:r>
            <w:r w:rsidRPr="00F2349B">
              <w:rPr>
                <w:rFonts w:ascii="Arial" w:hAnsi="Arial" w:cs="Arial"/>
                <w:szCs w:val="20"/>
              </w:rPr>
              <w:br/>
              <w:t>Sebastiaan van de Pol</w:t>
            </w:r>
            <w:r w:rsidRPr="00F2349B">
              <w:rPr>
                <w:rFonts w:ascii="Arial" w:hAnsi="Arial" w:cs="Arial"/>
                <w:szCs w:val="20"/>
              </w:rPr>
              <w:br/>
              <w:t>020-5044504</w:t>
            </w:r>
            <w:r w:rsidRPr="00F2349B">
              <w:rPr>
                <w:rFonts w:ascii="Arial" w:hAnsi="Arial" w:cs="Arial"/>
                <w:szCs w:val="20"/>
              </w:rPr>
              <w:br/>
            </w:r>
            <w:hyperlink r:id="rId15" w:history="1">
              <w:r w:rsidRPr="00F2349B">
                <w:rPr>
                  <w:rStyle w:val="Hyperlink"/>
                  <w:rFonts w:ascii="Arial" w:hAnsi="Arial" w:cs="Arial"/>
                  <w:szCs w:val="20"/>
                </w:rPr>
                <w:t>prfordnl@ford.com</w:t>
              </w:r>
            </w:hyperlink>
          </w:p>
        </w:tc>
      </w:tr>
    </w:tbl>
    <w:p w14:paraId="7D3FD211" w14:textId="77777777" w:rsidR="000B69E9" w:rsidRPr="00C465BB" w:rsidRDefault="000B69E9" w:rsidP="00AB6D0D"/>
    <w:sectPr w:rsidR="000B69E9" w:rsidRPr="00C465BB" w:rsidSect="00A86BB6">
      <w:footerReference w:type="even" r:id="rId16"/>
      <w:footerReference w:type="default" r:id="rId17"/>
      <w:headerReference w:type="first" r:id="rId18"/>
      <w:footerReference w:type="first" r:id="rId19"/>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B75F" w14:textId="77777777" w:rsidR="00E35CF9" w:rsidRDefault="00E35CF9">
      <w:r>
        <w:separator/>
      </w:r>
    </w:p>
  </w:endnote>
  <w:endnote w:type="continuationSeparator" w:id="0">
    <w:p w14:paraId="362EF127" w14:textId="77777777" w:rsidR="00E35CF9" w:rsidRDefault="00E35CF9">
      <w:r>
        <w:continuationSeparator/>
      </w:r>
    </w:p>
  </w:endnote>
  <w:endnote w:type="continuationNotice" w:id="1">
    <w:p w14:paraId="3520CE89" w14:textId="77777777" w:rsidR="00E35CF9" w:rsidRDefault="00E3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0E14F7"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rPr>
          </w:pPr>
        </w:p>
        <w:p w14:paraId="081EBAA8" w14:textId="77777777" w:rsidR="00303D89" w:rsidRDefault="00303D89" w:rsidP="00303D89">
          <w:pPr>
            <w:tabs>
              <w:tab w:val="center" w:pos="4320"/>
              <w:tab w:val="right" w:pos="8640"/>
            </w:tabs>
            <w:jc w:val="center"/>
            <w:rPr>
              <w:rFonts w:ascii="Arial" w:hAnsi="Arial" w:cs="Arial"/>
              <w:sz w:val="18"/>
              <w:szCs w:val="18"/>
            </w:rPr>
          </w:pPr>
        </w:p>
        <w:p w14:paraId="79117DE1" w14:textId="31D9B5C3"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tc>
      <w:tc>
        <w:tcPr>
          <w:tcW w:w="1788" w:type="dxa"/>
        </w:tcPr>
        <w:p w14:paraId="5BE214D3" w14:textId="77777777" w:rsidR="004217E8" w:rsidRPr="00303D89" w:rsidRDefault="004217E8">
          <w:pPr>
            <w:pStyle w:val="Footer"/>
          </w:pPr>
        </w:p>
      </w:tc>
    </w:tr>
  </w:tbl>
  <w:p w14:paraId="0E12174D" w14:textId="77777777" w:rsidR="004217E8" w:rsidRPr="00303D89"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w:t>
    </w:r>
    <w:r w:rsidRPr="003A33E5">
      <w:rPr>
        <w:rFonts w:ascii="Arial" w:hAnsi="Arial" w:cs="Arial"/>
        <w:sz w:val="18"/>
        <w:szCs w:val="18"/>
      </w:rPr>
      <w:t xml:space="preserve">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B2F3" w14:textId="77777777" w:rsidR="00E35CF9" w:rsidRDefault="00E35CF9">
      <w:r>
        <w:separator/>
      </w:r>
    </w:p>
  </w:footnote>
  <w:footnote w:type="continuationSeparator" w:id="0">
    <w:p w14:paraId="16BA9D05" w14:textId="77777777" w:rsidR="00E35CF9" w:rsidRDefault="00E35CF9">
      <w:r>
        <w:continuationSeparator/>
      </w:r>
    </w:p>
  </w:footnote>
  <w:footnote w:type="continuationNotice" w:id="1">
    <w:p w14:paraId="30B74CB1" w14:textId="77777777" w:rsidR="00E35CF9" w:rsidRDefault="00E3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7459"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1"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5"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3D9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6BF"/>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62AA"/>
    <w:rsid w:val="00057098"/>
    <w:rsid w:val="0006148A"/>
    <w:rsid w:val="00061B7F"/>
    <w:rsid w:val="00062C82"/>
    <w:rsid w:val="000645BD"/>
    <w:rsid w:val="00064EF2"/>
    <w:rsid w:val="000662B3"/>
    <w:rsid w:val="000701D8"/>
    <w:rsid w:val="00072191"/>
    <w:rsid w:val="00073627"/>
    <w:rsid w:val="00074D61"/>
    <w:rsid w:val="000756AC"/>
    <w:rsid w:val="00081158"/>
    <w:rsid w:val="00081406"/>
    <w:rsid w:val="00081DCB"/>
    <w:rsid w:val="00084F44"/>
    <w:rsid w:val="0008510A"/>
    <w:rsid w:val="00085E9D"/>
    <w:rsid w:val="00086AA4"/>
    <w:rsid w:val="0009130A"/>
    <w:rsid w:val="00092664"/>
    <w:rsid w:val="00093E25"/>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D12D3"/>
    <w:rsid w:val="000D18B7"/>
    <w:rsid w:val="000E14F7"/>
    <w:rsid w:val="000E2171"/>
    <w:rsid w:val="000E2487"/>
    <w:rsid w:val="000E2CE6"/>
    <w:rsid w:val="000E4570"/>
    <w:rsid w:val="000E4A32"/>
    <w:rsid w:val="000E666E"/>
    <w:rsid w:val="000F2103"/>
    <w:rsid w:val="000F4C93"/>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C72C0"/>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276"/>
    <w:rsid w:val="00256E48"/>
    <w:rsid w:val="00257953"/>
    <w:rsid w:val="00260AE6"/>
    <w:rsid w:val="002619D0"/>
    <w:rsid w:val="00261C9B"/>
    <w:rsid w:val="00264222"/>
    <w:rsid w:val="0026576F"/>
    <w:rsid w:val="002662AF"/>
    <w:rsid w:val="00271E5E"/>
    <w:rsid w:val="00272EDC"/>
    <w:rsid w:val="002768C4"/>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106"/>
    <w:rsid w:val="002F341F"/>
    <w:rsid w:val="002F4C3E"/>
    <w:rsid w:val="002F679B"/>
    <w:rsid w:val="003007BB"/>
    <w:rsid w:val="00300EF9"/>
    <w:rsid w:val="0030298F"/>
    <w:rsid w:val="00303D89"/>
    <w:rsid w:val="00304C4A"/>
    <w:rsid w:val="00311374"/>
    <w:rsid w:val="0031329E"/>
    <w:rsid w:val="003149AE"/>
    <w:rsid w:val="00315ADB"/>
    <w:rsid w:val="00316C15"/>
    <w:rsid w:val="00317F04"/>
    <w:rsid w:val="00320750"/>
    <w:rsid w:val="00323611"/>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2C"/>
    <w:rsid w:val="00366141"/>
    <w:rsid w:val="00366687"/>
    <w:rsid w:val="003704D5"/>
    <w:rsid w:val="00370F0D"/>
    <w:rsid w:val="00372819"/>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C73"/>
    <w:rsid w:val="003E162D"/>
    <w:rsid w:val="003E17DD"/>
    <w:rsid w:val="003E1D03"/>
    <w:rsid w:val="003E31B8"/>
    <w:rsid w:val="003E406C"/>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220A"/>
    <w:rsid w:val="004D3261"/>
    <w:rsid w:val="004D3566"/>
    <w:rsid w:val="004D4008"/>
    <w:rsid w:val="004D5B78"/>
    <w:rsid w:val="004D5F45"/>
    <w:rsid w:val="004D6DA3"/>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A9"/>
    <w:rsid w:val="005130C0"/>
    <w:rsid w:val="005139BA"/>
    <w:rsid w:val="0051693F"/>
    <w:rsid w:val="00517AC8"/>
    <w:rsid w:val="005200CC"/>
    <w:rsid w:val="005202FB"/>
    <w:rsid w:val="0052113C"/>
    <w:rsid w:val="005214A1"/>
    <w:rsid w:val="00523272"/>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D7FB8"/>
    <w:rsid w:val="005E00E0"/>
    <w:rsid w:val="005E1365"/>
    <w:rsid w:val="005E1473"/>
    <w:rsid w:val="005E147E"/>
    <w:rsid w:val="005E41D0"/>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BA8"/>
    <w:rsid w:val="00685F75"/>
    <w:rsid w:val="00686FC7"/>
    <w:rsid w:val="00690EC1"/>
    <w:rsid w:val="00697034"/>
    <w:rsid w:val="00697AE4"/>
    <w:rsid w:val="006A133A"/>
    <w:rsid w:val="006A2BB5"/>
    <w:rsid w:val="006A3954"/>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3B0A"/>
    <w:rsid w:val="006F0141"/>
    <w:rsid w:val="006F03B0"/>
    <w:rsid w:val="006F063F"/>
    <w:rsid w:val="006F06F0"/>
    <w:rsid w:val="006F3537"/>
    <w:rsid w:val="006F4619"/>
    <w:rsid w:val="006F5B1C"/>
    <w:rsid w:val="006F6225"/>
    <w:rsid w:val="006F7D36"/>
    <w:rsid w:val="00706E00"/>
    <w:rsid w:val="007116C9"/>
    <w:rsid w:val="00712776"/>
    <w:rsid w:val="007138FB"/>
    <w:rsid w:val="007141CE"/>
    <w:rsid w:val="007169BB"/>
    <w:rsid w:val="0072062F"/>
    <w:rsid w:val="0072132B"/>
    <w:rsid w:val="007232AE"/>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5E22"/>
    <w:rsid w:val="0075653C"/>
    <w:rsid w:val="007576FC"/>
    <w:rsid w:val="00757C96"/>
    <w:rsid w:val="00761B9D"/>
    <w:rsid w:val="00762D26"/>
    <w:rsid w:val="00763057"/>
    <w:rsid w:val="0076400B"/>
    <w:rsid w:val="00765F06"/>
    <w:rsid w:val="00767630"/>
    <w:rsid w:val="007750C0"/>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3CD7"/>
    <w:rsid w:val="007C4F12"/>
    <w:rsid w:val="007C59D5"/>
    <w:rsid w:val="007D00EE"/>
    <w:rsid w:val="007D1366"/>
    <w:rsid w:val="007D3AA8"/>
    <w:rsid w:val="007D426C"/>
    <w:rsid w:val="007D5CDD"/>
    <w:rsid w:val="007D5CE2"/>
    <w:rsid w:val="007D6A5E"/>
    <w:rsid w:val="007E0B8C"/>
    <w:rsid w:val="007E1E94"/>
    <w:rsid w:val="007E4169"/>
    <w:rsid w:val="007E4877"/>
    <w:rsid w:val="007E67C6"/>
    <w:rsid w:val="007F215E"/>
    <w:rsid w:val="007F3D6F"/>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39FB"/>
    <w:rsid w:val="00814C2C"/>
    <w:rsid w:val="0082075B"/>
    <w:rsid w:val="00820FE3"/>
    <w:rsid w:val="0082296A"/>
    <w:rsid w:val="00827301"/>
    <w:rsid w:val="00827677"/>
    <w:rsid w:val="008301BA"/>
    <w:rsid w:val="0083181A"/>
    <w:rsid w:val="00831B36"/>
    <w:rsid w:val="00837730"/>
    <w:rsid w:val="0084443F"/>
    <w:rsid w:val="008450F6"/>
    <w:rsid w:val="008469DE"/>
    <w:rsid w:val="008519DC"/>
    <w:rsid w:val="00852335"/>
    <w:rsid w:val="00856C14"/>
    <w:rsid w:val="00857686"/>
    <w:rsid w:val="00857EAF"/>
    <w:rsid w:val="00857FAE"/>
    <w:rsid w:val="00861419"/>
    <w:rsid w:val="00862632"/>
    <w:rsid w:val="008654D3"/>
    <w:rsid w:val="00867574"/>
    <w:rsid w:val="00870D68"/>
    <w:rsid w:val="00871519"/>
    <w:rsid w:val="00873E18"/>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3747C"/>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5E46"/>
    <w:rsid w:val="009D637D"/>
    <w:rsid w:val="009D6A7F"/>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112F"/>
    <w:rsid w:val="00A12E3D"/>
    <w:rsid w:val="00A13A31"/>
    <w:rsid w:val="00A15423"/>
    <w:rsid w:val="00A17715"/>
    <w:rsid w:val="00A21BD5"/>
    <w:rsid w:val="00A224EA"/>
    <w:rsid w:val="00A23061"/>
    <w:rsid w:val="00A2593C"/>
    <w:rsid w:val="00A264F5"/>
    <w:rsid w:val="00A27FA4"/>
    <w:rsid w:val="00A33901"/>
    <w:rsid w:val="00A35123"/>
    <w:rsid w:val="00A35A3A"/>
    <w:rsid w:val="00A360AA"/>
    <w:rsid w:val="00A36A97"/>
    <w:rsid w:val="00A36D4B"/>
    <w:rsid w:val="00A36F90"/>
    <w:rsid w:val="00A36FFB"/>
    <w:rsid w:val="00A37901"/>
    <w:rsid w:val="00A37A6F"/>
    <w:rsid w:val="00A37DB8"/>
    <w:rsid w:val="00A41581"/>
    <w:rsid w:val="00A41635"/>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DC8"/>
    <w:rsid w:val="00B16798"/>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8027E"/>
    <w:rsid w:val="00B84861"/>
    <w:rsid w:val="00B84FAB"/>
    <w:rsid w:val="00B85B4B"/>
    <w:rsid w:val="00B86BD3"/>
    <w:rsid w:val="00B8784F"/>
    <w:rsid w:val="00B93877"/>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26CD"/>
    <w:rsid w:val="00BB3206"/>
    <w:rsid w:val="00BB5689"/>
    <w:rsid w:val="00BB56F0"/>
    <w:rsid w:val="00BB5934"/>
    <w:rsid w:val="00BB71DB"/>
    <w:rsid w:val="00BB7C24"/>
    <w:rsid w:val="00BC0E73"/>
    <w:rsid w:val="00BC1503"/>
    <w:rsid w:val="00BC7683"/>
    <w:rsid w:val="00BC7C19"/>
    <w:rsid w:val="00BD0F23"/>
    <w:rsid w:val="00BD10D8"/>
    <w:rsid w:val="00BD42D7"/>
    <w:rsid w:val="00BD456E"/>
    <w:rsid w:val="00BD60E2"/>
    <w:rsid w:val="00BE00B6"/>
    <w:rsid w:val="00BE05D4"/>
    <w:rsid w:val="00BE11AE"/>
    <w:rsid w:val="00BE2899"/>
    <w:rsid w:val="00BE41AC"/>
    <w:rsid w:val="00BE423B"/>
    <w:rsid w:val="00BE4898"/>
    <w:rsid w:val="00BE5510"/>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13FF"/>
    <w:rsid w:val="00C340CA"/>
    <w:rsid w:val="00C35016"/>
    <w:rsid w:val="00C37035"/>
    <w:rsid w:val="00C40A1E"/>
    <w:rsid w:val="00C40C9E"/>
    <w:rsid w:val="00C412A8"/>
    <w:rsid w:val="00C45738"/>
    <w:rsid w:val="00C45B8B"/>
    <w:rsid w:val="00C465BB"/>
    <w:rsid w:val="00C470D3"/>
    <w:rsid w:val="00C507D2"/>
    <w:rsid w:val="00C50FCE"/>
    <w:rsid w:val="00C53C57"/>
    <w:rsid w:val="00C53CED"/>
    <w:rsid w:val="00C53E86"/>
    <w:rsid w:val="00C54700"/>
    <w:rsid w:val="00C55117"/>
    <w:rsid w:val="00C56382"/>
    <w:rsid w:val="00C5669D"/>
    <w:rsid w:val="00C60368"/>
    <w:rsid w:val="00C605F5"/>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325"/>
    <w:rsid w:val="00CF6E69"/>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22"/>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87"/>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07DC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5CF9"/>
    <w:rsid w:val="00E40CF6"/>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4561"/>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2ED4"/>
    <w:rsid w:val="00EC3A10"/>
    <w:rsid w:val="00EC5709"/>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0E57"/>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238"/>
    <w:rsid w:val="00F70CBD"/>
    <w:rsid w:val="00F72AC4"/>
    <w:rsid w:val="00F778A5"/>
    <w:rsid w:val="00F81046"/>
    <w:rsid w:val="00F810A4"/>
    <w:rsid w:val="00F829E1"/>
    <w:rsid w:val="00F82C1D"/>
    <w:rsid w:val="00F8422B"/>
    <w:rsid w:val="00F84624"/>
    <w:rsid w:val="00F91028"/>
    <w:rsid w:val="00F921C6"/>
    <w:rsid w:val="00F922BE"/>
    <w:rsid w:val="00F92A56"/>
    <w:rsid w:val="00F944E3"/>
    <w:rsid w:val="00F94A4D"/>
    <w:rsid w:val="00F95ECD"/>
    <w:rsid w:val="00F96402"/>
    <w:rsid w:val="00F96807"/>
    <w:rsid w:val="00F96A69"/>
    <w:rsid w:val="00FA1593"/>
    <w:rsid w:val="00FA2AED"/>
    <w:rsid w:val="00FA4281"/>
    <w:rsid w:val="00FB092B"/>
    <w:rsid w:val="00FB0948"/>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2A21"/>
    <w:rsid w:val="00FD3026"/>
    <w:rsid w:val="00FD446F"/>
    <w:rsid w:val="00FD456C"/>
    <w:rsid w:val="00FD625F"/>
    <w:rsid w:val="00FE0815"/>
    <w:rsid w:val="00FE226E"/>
    <w:rsid w:val="00FE2342"/>
    <w:rsid w:val="00FE2477"/>
    <w:rsid w:val="00FE5365"/>
    <w:rsid w:val="00FE652B"/>
    <w:rsid w:val="00FF25EB"/>
    <w:rsid w:val="00FF281B"/>
    <w:rsid w:val="00FF2D20"/>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BDA6F6CE-427F-47E3-9EFA-C19EF4D3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val="nl-NL"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668">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4342378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683476431">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29057726">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81325">
      <w:bodyDiv w:val="1"/>
      <w:marLeft w:val="0"/>
      <w:marRight w:val="0"/>
      <w:marTop w:val="0"/>
      <w:marBottom w:val="0"/>
      <w:divBdr>
        <w:top w:val="none" w:sz="0" w:space="0" w:color="auto"/>
        <w:left w:val="none" w:sz="0" w:space="0" w:color="auto"/>
        <w:bottom w:val="none" w:sz="0" w:space="0" w:color="auto"/>
        <w:right w:val="none" w:sz="0" w:space="0" w:color="auto"/>
      </w:divBdr>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0201955">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12923588">
      <w:bodyDiv w:val="1"/>
      <w:marLeft w:val="0"/>
      <w:marRight w:val="0"/>
      <w:marTop w:val="0"/>
      <w:marBottom w:val="0"/>
      <w:divBdr>
        <w:top w:val="none" w:sz="0" w:space="0" w:color="auto"/>
        <w:left w:val="none" w:sz="0" w:space="0" w:color="auto"/>
        <w:bottom w:val="none" w:sz="0" w:space="0" w:color="auto"/>
        <w:right w:val="none" w:sz="0" w:space="0" w:color="auto"/>
      </w:divBdr>
    </w:div>
    <w:div w:id="1755055379">
      <w:bodyDiv w:val="1"/>
      <w:marLeft w:val="0"/>
      <w:marRight w:val="0"/>
      <w:marTop w:val="0"/>
      <w:marBottom w:val="0"/>
      <w:divBdr>
        <w:top w:val="none" w:sz="0" w:space="0" w:color="auto"/>
        <w:left w:val="none" w:sz="0" w:space="0" w:color="auto"/>
        <w:bottom w:val="none" w:sz="0" w:space="0" w:color="auto"/>
        <w:right w:val="none" w:sz="0" w:space="0" w:color="auto"/>
      </w:divBdr>
    </w:div>
    <w:div w:id="1758137509">
      <w:bodyDiv w:val="1"/>
      <w:marLeft w:val="0"/>
      <w:marRight w:val="0"/>
      <w:marTop w:val="0"/>
      <w:marBottom w:val="0"/>
      <w:divBdr>
        <w:top w:val="none" w:sz="0" w:space="0" w:color="auto"/>
        <w:left w:val="none" w:sz="0" w:space="0" w:color="auto"/>
        <w:bottom w:val="none" w:sz="0" w:space="0" w:color="auto"/>
        <w:right w:val="none" w:sz="0" w:space="0" w:color="auto"/>
      </w:divBdr>
    </w:div>
    <w:div w:id="1759255428">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07903835">
      <w:bodyDiv w:val="1"/>
      <w:marLeft w:val="0"/>
      <w:marRight w:val="0"/>
      <w:marTop w:val="0"/>
      <w:marBottom w:val="0"/>
      <w:divBdr>
        <w:top w:val="none" w:sz="0" w:space="0" w:color="auto"/>
        <w:left w:val="none" w:sz="0" w:space="0" w:color="auto"/>
        <w:bottom w:val="none" w:sz="0" w:space="0" w:color="auto"/>
        <w:right w:val="none" w:sz="0" w:space="0" w:color="auto"/>
      </w:divBdr>
    </w:div>
    <w:div w:id="2011635959">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rd.nl/handige-links/ik-wil/proefrit-aanvrag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fordnl@for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d.nl/technologie/rijhulp/ford-bluecruise" TargetMode="External"/><Relationship Id="rId5" Type="http://schemas.openxmlformats.org/officeDocument/2006/relationships/numbering" Target="numbering.xml"/><Relationship Id="rId15" Type="http://schemas.openxmlformats.org/officeDocument/2006/relationships/hyperlink" Target="mailto:prfordnl@ford.co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rporate.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3.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989</Words>
  <Characters>6273</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7248</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Hazebroek, Casper (C.)</cp:lastModifiedBy>
  <cp:revision>19</cp:revision>
  <dcterms:created xsi:type="dcterms:W3CDTF">2024-11-20T13:23:00Z</dcterms:created>
  <dcterms:modified xsi:type="dcterms:W3CDTF">2025-11-13T08:10:00Z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