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4F77A2" w:rsidP="00AB6D0D" w:rsidRDefault="004F77A2" w14:paraId="672A6659" wp14:textId="77777777">
      <w:pPr>
        <w:ind w:right="-240"/>
        <w:rPr>
          <w:rFonts w:ascii="Arial" w:hAnsi="Arial" w:cs="Arial"/>
          <w:b/>
          <w:bCs/>
          <w:sz w:val="32"/>
          <w:szCs w:val="32"/>
          <w:lang w:val="nl-NL"/>
        </w:rPr>
      </w:pPr>
    </w:p>
    <w:p xmlns:wp14="http://schemas.microsoft.com/office/word/2010/wordml" w:rsidR="004905DC" w:rsidP="00AB6D0D" w:rsidRDefault="004905DC" w14:paraId="0A37501D" wp14:textId="77777777">
      <w:pPr>
        <w:ind w:right="-240"/>
        <w:rPr>
          <w:rFonts w:ascii="Arial" w:hAnsi="Arial" w:cs="Arial"/>
          <w:b/>
          <w:bCs/>
          <w:sz w:val="32"/>
          <w:szCs w:val="32"/>
          <w:lang w:val="nl-NL"/>
        </w:rPr>
      </w:pPr>
    </w:p>
    <w:p xmlns:wp14="http://schemas.microsoft.com/office/word/2010/wordml" w:rsidRPr="00781C34" w:rsidR="00AB6D0D" w:rsidP="00AB6D0D" w:rsidRDefault="00781C34" w14:paraId="48E9587D" wp14:textId="77777777">
      <w:pPr>
        <w:ind w:right="-240"/>
        <w:rPr>
          <w:rFonts w:ascii="Arial" w:hAnsi="Arial" w:cs="Arial"/>
          <w:b/>
          <w:bCs/>
          <w:sz w:val="32"/>
          <w:szCs w:val="32"/>
          <w:lang w:val="nl-NL"/>
        </w:rPr>
      </w:pPr>
      <w:r w:rsidRPr="00781C34">
        <w:rPr>
          <w:rFonts w:ascii="Arial" w:hAnsi="Arial" w:cs="Arial"/>
          <w:b/>
          <w:bCs/>
          <w:sz w:val="32"/>
          <w:szCs w:val="32"/>
          <w:lang w:val="nl-NL"/>
        </w:rPr>
        <w:t>Ford introduceert volledig elektrische Transit City voor efficiënte stadsdistributie</w:t>
      </w:r>
    </w:p>
    <w:p xmlns:wp14="http://schemas.microsoft.com/office/word/2010/wordml" w:rsidRPr="00B33AD4" w:rsidR="00AB6D0D" w:rsidP="00AB6D0D" w:rsidRDefault="00AB6D0D" w14:paraId="5DAB6C7B" wp14:textId="77777777">
      <w:pPr>
        <w:pStyle w:val="BodyText2"/>
        <w:spacing w:line="240" w:lineRule="auto"/>
        <w:rPr>
          <w:rFonts w:ascii="Arial" w:hAnsi="Arial" w:cs="Arial"/>
          <w:b/>
          <w:bCs/>
          <w:sz w:val="32"/>
          <w:szCs w:val="32"/>
          <w:lang w:val="nl-NL"/>
        </w:rPr>
      </w:pPr>
    </w:p>
    <w:p xmlns:wp14="http://schemas.microsoft.com/office/word/2010/wordml" w:rsidRPr="00781C34" w:rsidR="00781C34" w:rsidP="00781C34" w:rsidRDefault="00781C34" w14:paraId="393C2CF0" wp14:textId="77777777">
      <w:pPr>
        <w:numPr>
          <w:ilvl w:val="0"/>
          <w:numId w:val="2"/>
        </w:numPr>
        <w:ind w:right="720"/>
        <w:rPr>
          <w:rFonts w:ascii="Arial" w:hAnsi="Arial" w:cs="Arial"/>
          <w:sz w:val="22"/>
          <w:szCs w:val="22"/>
          <w:lang w:val="nl-NL"/>
        </w:rPr>
      </w:pPr>
      <w:r w:rsidRPr="00781C34">
        <w:rPr>
          <w:rFonts w:ascii="Arial" w:hAnsi="Arial" w:cs="Arial"/>
          <w:sz w:val="22"/>
          <w:szCs w:val="22"/>
          <w:lang w:val="nl-NL"/>
        </w:rPr>
        <w:t>Ford Pro breidt het Transit-gamma uit met de nieuwe volledig elektrische Transit City, ontwikkeld voor stedelijke distributie en werkzaamheden in zero-emissiezones</w:t>
      </w:r>
    </w:p>
    <w:p xmlns:wp14="http://schemas.microsoft.com/office/word/2010/wordml" w:rsidRPr="00781C34" w:rsidR="00781C34" w:rsidP="00781C34" w:rsidRDefault="00781C34" w14:paraId="02EB378F" wp14:textId="77777777">
      <w:pPr>
        <w:ind w:left="360" w:right="720"/>
        <w:rPr>
          <w:rFonts w:ascii="Arial" w:hAnsi="Arial" w:cs="Arial"/>
          <w:sz w:val="22"/>
          <w:szCs w:val="22"/>
          <w:lang w:val="nl-NL"/>
        </w:rPr>
      </w:pPr>
    </w:p>
    <w:p xmlns:wp14="http://schemas.microsoft.com/office/word/2010/wordml" w:rsidRPr="00781C34" w:rsidR="00781C34" w:rsidP="00781C34" w:rsidRDefault="00781C34" w14:paraId="3A477F1D" wp14:textId="77777777">
      <w:pPr>
        <w:numPr>
          <w:ilvl w:val="0"/>
          <w:numId w:val="2"/>
        </w:numPr>
        <w:ind w:right="720"/>
        <w:rPr>
          <w:rFonts w:ascii="Arial" w:hAnsi="Arial" w:cs="Arial"/>
          <w:sz w:val="22"/>
          <w:szCs w:val="22"/>
          <w:lang w:val="nl-NL"/>
        </w:rPr>
      </w:pPr>
      <w:r w:rsidRPr="00781C34">
        <w:rPr>
          <w:rFonts w:ascii="Arial" w:hAnsi="Arial" w:cs="Arial"/>
          <w:sz w:val="22"/>
          <w:szCs w:val="22"/>
          <w:lang w:val="nl-NL"/>
        </w:rPr>
        <w:t>Elektrische aandrijflijn met LFP</w:t>
      </w:r>
      <w:r w:rsidR="003D5D7E">
        <w:rPr>
          <w:rFonts w:ascii="Arial" w:hAnsi="Arial" w:cs="Arial"/>
          <w:sz w:val="22"/>
          <w:szCs w:val="22"/>
          <w:lang w:val="nl-NL"/>
        </w:rPr>
        <w:t>-</w:t>
      </w:r>
      <w:r w:rsidRPr="00781C34">
        <w:rPr>
          <w:rFonts w:ascii="Arial" w:hAnsi="Arial" w:cs="Arial"/>
          <w:sz w:val="22"/>
          <w:szCs w:val="22"/>
          <w:lang w:val="nl-NL"/>
        </w:rPr>
        <w:t>batterij en rijbereik tot 254 kilometer</w:t>
      </w:r>
      <w:r w:rsidR="003D5D7E">
        <w:rPr>
          <w:rFonts w:ascii="Arial" w:hAnsi="Arial" w:cs="Arial"/>
          <w:sz w:val="22"/>
          <w:szCs w:val="22"/>
          <w:lang w:val="nl-NL"/>
        </w:rPr>
        <w:t xml:space="preserve"> (WLTP)</w:t>
      </w:r>
    </w:p>
    <w:p xmlns:wp14="http://schemas.microsoft.com/office/word/2010/wordml" w:rsidRPr="00781C34" w:rsidR="00781C34" w:rsidP="00781C34" w:rsidRDefault="00781C34" w14:paraId="6A05A809" wp14:textId="77777777">
      <w:pPr>
        <w:ind w:left="360" w:right="720"/>
        <w:rPr>
          <w:rFonts w:ascii="Arial" w:hAnsi="Arial" w:cs="Arial"/>
          <w:sz w:val="22"/>
          <w:szCs w:val="22"/>
          <w:lang w:val="nl-NL"/>
        </w:rPr>
      </w:pPr>
    </w:p>
    <w:p xmlns:wp14="http://schemas.microsoft.com/office/word/2010/wordml" w:rsidRPr="00781C34" w:rsidR="00781C34" w:rsidP="00781C34" w:rsidRDefault="00781C34" w14:paraId="3774CBEF" wp14:textId="2411A8A9">
      <w:pPr>
        <w:numPr>
          <w:ilvl w:val="0"/>
          <w:numId w:val="2"/>
        </w:numPr>
        <w:ind w:right="720"/>
        <w:rPr>
          <w:rFonts w:ascii="Arial" w:hAnsi="Arial" w:cs="Arial"/>
          <w:sz w:val="22"/>
          <w:szCs w:val="22"/>
          <w:lang w:val="nl-NL"/>
        </w:rPr>
      </w:pPr>
      <w:r w:rsidRPr="6F99CB2F" w:rsidR="6A76E1F0">
        <w:rPr>
          <w:rFonts w:ascii="Arial" w:hAnsi="Arial" w:cs="Arial"/>
          <w:sz w:val="22"/>
          <w:szCs w:val="22"/>
          <w:lang w:val="nl-NL"/>
        </w:rPr>
        <w:t>Praktisch</w:t>
      </w:r>
      <w:r w:rsidRPr="6F99CB2F" w:rsidR="7E152C54">
        <w:rPr>
          <w:rFonts w:ascii="Arial" w:hAnsi="Arial" w:cs="Arial"/>
          <w:sz w:val="22"/>
          <w:szCs w:val="22"/>
          <w:lang w:val="nl-NL"/>
        </w:rPr>
        <w:t xml:space="preserve"> laadvolume</w:t>
      </w:r>
      <w:r w:rsidRPr="6F99CB2F" w:rsidR="39EFBFA3">
        <w:rPr>
          <w:rFonts w:ascii="Arial" w:hAnsi="Arial" w:cs="Arial"/>
          <w:sz w:val="22"/>
          <w:szCs w:val="22"/>
          <w:lang w:val="nl-NL"/>
        </w:rPr>
        <w:t xml:space="preserve"> </w:t>
      </w:r>
      <w:r w:rsidRPr="6F99CB2F" w:rsidR="6A76E1F0">
        <w:rPr>
          <w:rFonts w:ascii="Arial" w:hAnsi="Arial" w:cs="Arial"/>
          <w:sz w:val="22"/>
          <w:szCs w:val="22"/>
          <w:lang w:val="nl-NL"/>
        </w:rPr>
        <w:t>tot 8,5 m³, laadvermogen tot 1.2</w:t>
      </w:r>
      <w:r w:rsidRPr="6F99CB2F" w:rsidR="2A97981A">
        <w:rPr>
          <w:rFonts w:ascii="Arial" w:hAnsi="Arial" w:cs="Arial"/>
          <w:sz w:val="22"/>
          <w:szCs w:val="22"/>
          <w:lang w:val="nl-NL"/>
        </w:rPr>
        <w:t>3</w:t>
      </w:r>
      <w:r w:rsidRPr="6F99CB2F" w:rsidR="6A76E1F0">
        <w:rPr>
          <w:rFonts w:ascii="Arial" w:hAnsi="Arial" w:cs="Arial"/>
          <w:sz w:val="22"/>
          <w:szCs w:val="22"/>
          <w:lang w:val="nl-NL"/>
        </w:rPr>
        <w:t>5 kg en drie carrosserievarianten</w:t>
      </w:r>
    </w:p>
    <w:p xmlns:wp14="http://schemas.microsoft.com/office/word/2010/wordml" w:rsidRPr="00781C34" w:rsidR="00781C34" w:rsidP="00781C34" w:rsidRDefault="00781C34" w14:paraId="5A39BBE3" wp14:textId="77777777">
      <w:pPr>
        <w:ind w:left="360" w:right="720"/>
        <w:rPr>
          <w:rFonts w:ascii="Arial" w:hAnsi="Arial" w:cs="Arial"/>
          <w:sz w:val="22"/>
          <w:szCs w:val="22"/>
          <w:lang w:val="nl-NL"/>
        </w:rPr>
      </w:pPr>
    </w:p>
    <w:p xmlns:wp14="http://schemas.microsoft.com/office/word/2010/wordml" w:rsidRPr="00781C34" w:rsidR="00680CF8" w:rsidP="00446B5D" w:rsidRDefault="00781C34" w14:paraId="2CE186B2" wp14:textId="77777777">
      <w:pPr>
        <w:numPr>
          <w:ilvl w:val="0"/>
          <w:numId w:val="2"/>
        </w:numPr>
        <w:ind w:right="720"/>
        <w:rPr>
          <w:rFonts w:ascii="Arial" w:hAnsi="Arial" w:cs="Arial"/>
          <w:sz w:val="22"/>
          <w:szCs w:val="22"/>
          <w:lang w:val="nl-NL"/>
        </w:rPr>
      </w:pPr>
      <w:r w:rsidRPr="00781C34">
        <w:rPr>
          <w:rFonts w:ascii="Arial" w:hAnsi="Arial" w:cs="Arial"/>
          <w:sz w:val="22"/>
          <w:szCs w:val="22"/>
          <w:lang w:val="nl-NL"/>
        </w:rPr>
        <w:t xml:space="preserve">Lage gebruikskosten </w:t>
      </w:r>
      <w:r w:rsidR="003D5D7E">
        <w:rPr>
          <w:rFonts w:ascii="Arial" w:hAnsi="Arial" w:cs="Arial"/>
          <w:sz w:val="22"/>
          <w:szCs w:val="22"/>
          <w:lang w:val="nl-NL"/>
        </w:rPr>
        <w:t>door</w:t>
      </w:r>
      <w:r w:rsidRPr="00781C34">
        <w:rPr>
          <w:rFonts w:ascii="Arial" w:hAnsi="Arial" w:cs="Arial"/>
          <w:sz w:val="22"/>
          <w:szCs w:val="22"/>
          <w:lang w:val="nl-NL"/>
        </w:rPr>
        <w:t xml:space="preserve"> efficiënte elektrische aandrijflijn, service-intervallen tot 40.000 kilometer en ondersteuning door het Europese Ford Pro-servicenetwerk</w:t>
      </w:r>
    </w:p>
    <w:p xmlns:wp14="http://schemas.microsoft.com/office/word/2010/wordml" w:rsidR="004C25F2" w:rsidP="004C25F2" w:rsidRDefault="004C25F2" w14:paraId="41C8F396" wp14:textId="77777777">
      <w:pPr>
        <w:rPr>
          <w:lang w:val="nl-NL"/>
        </w:rPr>
      </w:pPr>
    </w:p>
    <w:p w:rsidR="6F99CB2F" w:rsidP="6F99CB2F" w:rsidRDefault="6F99CB2F" w14:paraId="127761FB" w14:textId="6411E256">
      <w:pPr>
        <w:rPr>
          <w:rFonts w:ascii="Arial" w:hAnsi="Arial" w:cs="Arial"/>
          <w:b w:val="1"/>
          <w:bCs w:val="1"/>
          <w:sz w:val="22"/>
          <w:szCs w:val="22"/>
          <w:lang w:val="nl-NL"/>
        </w:rPr>
      </w:pPr>
    </w:p>
    <w:p xmlns:wp14="http://schemas.microsoft.com/office/word/2010/wordml" w:rsidRPr="005828F0" w:rsidR="00760880" w:rsidP="6F99CB2F" w:rsidRDefault="004C25F2" w14:paraId="7BAA216A" wp14:textId="3AA3FBDD">
      <w:pPr>
        <w:rPr>
          <w:rFonts w:ascii="Arial" w:hAnsi="Arial" w:cs="Arial"/>
          <w:b w:val="1"/>
          <w:bCs w:val="1"/>
          <w:sz w:val="22"/>
          <w:szCs w:val="22"/>
          <w:lang w:val="nl-NL"/>
        </w:rPr>
      </w:pPr>
      <w:r w:rsidRPr="6F99CB2F" w:rsidR="20218F14">
        <w:rPr>
          <w:rFonts w:ascii="Arial" w:hAnsi="Arial" w:cs="Arial"/>
          <w:b w:val="1"/>
          <w:bCs w:val="1"/>
          <w:sz w:val="22"/>
          <w:szCs w:val="22"/>
          <w:lang w:val="nl-NL"/>
        </w:rPr>
        <w:t xml:space="preserve">Amstelveen, </w:t>
      </w:r>
      <w:r w:rsidRPr="6F99CB2F" w:rsidR="066EF238">
        <w:rPr>
          <w:rFonts w:ascii="Arial" w:hAnsi="Arial" w:cs="Arial"/>
          <w:b w:val="1"/>
          <w:bCs w:val="1"/>
          <w:sz w:val="22"/>
          <w:szCs w:val="22"/>
          <w:lang w:val="nl-NL"/>
        </w:rPr>
        <w:t>2</w:t>
      </w:r>
      <w:r w:rsidRPr="6F99CB2F" w:rsidR="333EDE3E">
        <w:rPr>
          <w:rFonts w:ascii="Arial" w:hAnsi="Arial" w:cs="Arial"/>
          <w:b w:val="1"/>
          <w:bCs w:val="1"/>
          <w:sz w:val="22"/>
          <w:szCs w:val="22"/>
          <w:lang w:val="nl-NL"/>
        </w:rPr>
        <w:t>6</w:t>
      </w:r>
      <w:r w:rsidRPr="6F99CB2F" w:rsidR="066EF238">
        <w:rPr>
          <w:rFonts w:ascii="Arial" w:hAnsi="Arial" w:cs="Arial"/>
          <w:b w:val="1"/>
          <w:bCs w:val="1"/>
          <w:sz w:val="22"/>
          <w:szCs w:val="22"/>
          <w:lang w:val="nl-NL"/>
        </w:rPr>
        <w:t xml:space="preserve"> maart 20</w:t>
      </w:r>
      <w:r w:rsidRPr="6F99CB2F" w:rsidR="20218F14">
        <w:rPr>
          <w:rFonts w:ascii="Arial" w:hAnsi="Arial" w:cs="Arial"/>
          <w:b w:val="1"/>
          <w:bCs w:val="1"/>
          <w:sz w:val="22"/>
          <w:szCs w:val="22"/>
          <w:lang w:val="nl-NL"/>
        </w:rPr>
        <w:t xml:space="preserve">26 </w:t>
      </w:r>
      <w:r w:rsidRPr="6F99CB2F" w:rsidR="20218F14">
        <w:rPr>
          <w:rFonts w:ascii="Arial" w:hAnsi="Arial" w:cs="Arial"/>
          <w:b w:val="0"/>
          <w:bCs w:val="0"/>
          <w:sz w:val="22"/>
          <w:szCs w:val="22"/>
          <w:lang w:val="nl-NL"/>
        </w:rPr>
        <w:t>–</w:t>
      </w:r>
      <w:r w:rsidRPr="6F99CB2F" w:rsidR="6A76E1F0">
        <w:rPr>
          <w:rFonts w:ascii="Arial" w:hAnsi="Arial" w:cs="Arial"/>
          <w:b w:val="0"/>
          <w:bCs w:val="0"/>
          <w:sz w:val="22"/>
          <w:szCs w:val="22"/>
          <w:lang w:val="nl-NL"/>
        </w:rPr>
        <w:t xml:space="preserve"> </w:t>
      </w:r>
      <w:r w:rsidRPr="6F99CB2F" w:rsidR="6A76E1F0">
        <w:rPr>
          <w:rFonts w:ascii="Arial" w:hAnsi="Arial" w:cs="Arial"/>
          <w:b w:val="0"/>
          <w:bCs w:val="0"/>
          <w:sz w:val="22"/>
          <w:szCs w:val="22"/>
          <w:lang w:val="nl-NL"/>
        </w:rPr>
        <w:t xml:space="preserve">Ford breidt het bedrijfswagenportfolio verder uit met de introductie van de nieuwe volledig elektrische Transit City. Dit compacte en efficiënte model is ontwikkeld voor bedrijven die actief zijn in stedelijke omgevingen en behoefte hebben aan een </w:t>
      </w:r>
      <w:r w:rsidRPr="6F99CB2F" w:rsidR="39EFBFA3">
        <w:rPr>
          <w:rFonts w:ascii="Arial" w:hAnsi="Arial" w:cs="Arial"/>
          <w:b w:val="0"/>
          <w:bCs w:val="0"/>
          <w:sz w:val="22"/>
          <w:szCs w:val="22"/>
          <w:lang w:val="nl-NL"/>
        </w:rPr>
        <w:t>kostenefficiënte</w:t>
      </w:r>
      <w:r w:rsidRPr="6F99CB2F" w:rsidR="6A76E1F0">
        <w:rPr>
          <w:rFonts w:ascii="Arial" w:hAnsi="Arial" w:cs="Arial"/>
          <w:b w:val="0"/>
          <w:bCs w:val="0"/>
          <w:sz w:val="22"/>
          <w:szCs w:val="22"/>
          <w:lang w:val="nl-NL"/>
        </w:rPr>
        <w:t xml:space="preserve"> elektrische bedrijfswagen voor werkzaamheden in </w:t>
      </w:r>
      <w:r w:rsidRPr="6F99CB2F" w:rsidR="39EFBFA3">
        <w:rPr>
          <w:rFonts w:ascii="Arial" w:hAnsi="Arial" w:cs="Arial"/>
          <w:b w:val="0"/>
          <w:bCs w:val="0"/>
          <w:sz w:val="22"/>
          <w:szCs w:val="22"/>
          <w:lang w:val="nl-NL"/>
        </w:rPr>
        <w:t>zero</w:t>
      </w:r>
      <w:r w:rsidRPr="6F99CB2F" w:rsidR="6A76E1F0">
        <w:rPr>
          <w:rFonts w:ascii="Arial" w:hAnsi="Arial" w:cs="Arial"/>
          <w:b w:val="0"/>
          <w:bCs w:val="0"/>
          <w:sz w:val="22"/>
          <w:szCs w:val="22"/>
          <w:lang w:val="nl-NL"/>
        </w:rPr>
        <w:t xml:space="preserve">-emissiezones en binnenstedelijke distributie. </w:t>
      </w:r>
    </w:p>
    <w:p xmlns:wp14="http://schemas.microsoft.com/office/word/2010/wordml" w:rsidR="00760880" w:rsidP="00680CF8" w:rsidRDefault="00760880" w14:paraId="72A3D3EC" wp14:textId="77777777">
      <w:pPr>
        <w:rPr>
          <w:rFonts w:ascii="Arial" w:hAnsi="Arial" w:cs="Arial"/>
          <w:bCs/>
          <w:sz w:val="22"/>
          <w:szCs w:val="22"/>
          <w:lang w:val="nl-NL"/>
        </w:rPr>
      </w:pPr>
    </w:p>
    <w:p xmlns:wp14="http://schemas.microsoft.com/office/word/2010/wordml" w:rsidR="00D207CE" w:rsidP="00680CF8" w:rsidRDefault="00781C34" w14:paraId="45E73953" wp14:textId="77777777">
      <w:pPr>
        <w:rPr>
          <w:rFonts w:ascii="Arial" w:hAnsi="Arial" w:cs="Arial"/>
          <w:bCs/>
          <w:sz w:val="22"/>
          <w:szCs w:val="22"/>
          <w:lang w:val="nl-NL"/>
        </w:rPr>
      </w:pPr>
      <w:r w:rsidRPr="00781C34">
        <w:rPr>
          <w:rFonts w:ascii="Arial" w:hAnsi="Arial" w:cs="Arial"/>
          <w:bCs/>
          <w:sz w:val="22"/>
          <w:szCs w:val="22"/>
          <w:lang w:val="nl-NL"/>
        </w:rPr>
        <w:t xml:space="preserve">De Transit City vormt een nieuwe toevoeging aan de Transit-familie, die sinds de introductie van de </w:t>
      </w:r>
      <w:hyperlink w:history="1" r:id="rId10">
        <w:r w:rsidRPr="005952EA">
          <w:rPr>
            <w:rStyle w:val="Hyperlink"/>
            <w:rFonts w:ascii="Arial" w:hAnsi="Arial" w:cs="Arial"/>
            <w:bCs/>
            <w:sz w:val="22"/>
            <w:szCs w:val="22"/>
            <w:lang w:val="nl-NL"/>
          </w:rPr>
          <w:t>eerste generatie in 1965</w:t>
        </w:r>
      </w:hyperlink>
      <w:r w:rsidRPr="00781C34">
        <w:rPr>
          <w:rFonts w:ascii="Arial" w:hAnsi="Arial" w:cs="Arial"/>
          <w:bCs/>
          <w:sz w:val="22"/>
          <w:szCs w:val="22"/>
          <w:lang w:val="nl-NL"/>
        </w:rPr>
        <w:t xml:space="preserve"> is uitgegroeid tot een van de bekendste en meest veelzijdige bedrijfswagen</w:t>
      </w:r>
      <w:r w:rsidR="003D5D7E">
        <w:rPr>
          <w:rFonts w:ascii="Arial" w:hAnsi="Arial" w:cs="Arial"/>
          <w:bCs/>
          <w:sz w:val="22"/>
          <w:szCs w:val="22"/>
          <w:lang w:val="nl-NL"/>
        </w:rPr>
        <w:t>s</w:t>
      </w:r>
      <w:r w:rsidRPr="00781C34">
        <w:rPr>
          <w:rFonts w:ascii="Arial" w:hAnsi="Arial" w:cs="Arial"/>
          <w:bCs/>
          <w:sz w:val="22"/>
          <w:szCs w:val="22"/>
          <w:lang w:val="nl-NL"/>
        </w:rPr>
        <w:t xml:space="preserve"> van Europa. Met dit nieuwe model speelt Ford Pro in op de veranderende eisen van stedelijke mobiliteit, waar bedrijven te maken </w:t>
      </w:r>
      <w:r w:rsidR="003D5D7E">
        <w:rPr>
          <w:rFonts w:ascii="Arial" w:hAnsi="Arial" w:cs="Arial"/>
          <w:bCs/>
          <w:sz w:val="22"/>
          <w:szCs w:val="22"/>
          <w:lang w:val="nl-NL"/>
        </w:rPr>
        <w:t>hebben</w:t>
      </w:r>
      <w:r w:rsidRPr="00781C34">
        <w:rPr>
          <w:rFonts w:ascii="Arial" w:hAnsi="Arial" w:cs="Arial"/>
          <w:bCs/>
          <w:sz w:val="22"/>
          <w:szCs w:val="22"/>
          <w:lang w:val="nl-NL"/>
        </w:rPr>
        <w:t xml:space="preserve"> met strengere emissieregels, stijgende operationele kosten en toenemende druk op efficiënte logistiek.</w:t>
      </w:r>
    </w:p>
    <w:p xmlns:wp14="http://schemas.microsoft.com/office/word/2010/wordml" w:rsidRPr="00781C34" w:rsidR="00781C34" w:rsidP="00680CF8" w:rsidRDefault="00781C34" w14:paraId="0D0B940D" wp14:textId="77777777">
      <w:pPr>
        <w:rPr>
          <w:rFonts w:ascii="Arial" w:hAnsi="Arial" w:cs="Arial"/>
          <w:bCs/>
          <w:sz w:val="22"/>
          <w:szCs w:val="22"/>
          <w:lang w:val="nl-NL"/>
        </w:rPr>
      </w:pPr>
    </w:p>
    <w:p xmlns:wp14="http://schemas.microsoft.com/office/word/2010/wordml" w:rsidRPr="00781C34" w:rsidR="00781C34" w:rsidP="00781C34" w:rsidRDefault="00781C34" w14:paraId="105F8DD6" wp14:textId="77777777">
      <w:pPr>
        <w:rPr>
          <w:rFonts w:ascii="Arial" w:hAnsi="Arial" w:cs="Arial"/>
          <w:b/>
          <w:sz w:val="22"/>
          <w:szCs w:val="22"/>
          <w:lang w:val="nl-NL"/>
        </w:rPr>
      </w:pPr>
      <w:r w:rsidRPr="00781C34">
        <w:rPr>
          <w:rFonts w:ascii="Arial" w:hAnsi="Arial" w:cs="Arial"/>
          <w:b/>
          <w:sz w:val="22"/>
          <w:szCs w:val="22"/>
          <w:lang w:val="nl-NL"/>
        </w:rPr>
        <w:t>Ontwikkeld voor stedelijke bedrijfsactiviteiten</w:t>
      </w:r>
    </w:p>
    <w:p xmlns:wp14="http://schemas.microsoft.com/office/word/2010/wordml" w:rsidRPr="00781C34" w:rsidR="00781C34" w:rsidP="00781C34" w:rsidRDefault="00781C34" w14:paraId="5696B758" wp14:textId="77777777">
      <w:pPr>
        <w:rPr>
          <w:rFonts w:ascii="Arial" w:hAnsi="Arial" w:cs="Arial"/>
          <w:bCs/>
          <w:sz w:val="22"/>
          <w:szCs w:val="22"/>
          <w:lang w:val="nl-NL"/>
        </w:rPr>
      </w:pPr>
      <w:r w:rsidRPr="00781C34">
        <w:rPr>
          <w:rFonts w:ascii="Arial" w:hAnsi="Arial" w:cs="Arial"/>
          <w:bCs/>
          <w:sz w:val="22"/>
          <w:szCs w:val="22"/>
          <w:lang w:val="nl-NL"/>
        </w:rPr>
        <w:t>De Transit City is ontworpen voor bedrijven die dagelijks actief zijn in drukke stedelijke gebieden. Denk aan last-mile bezorgdiensten, koeriers, service- en onderhoudsbedrijven, gemeentelijke organisaties en nutsbedrijven. Ook toepassingen zoals gekoeld transport behoren tot de mogelijkheden.</w:t>
      </w:r>
    </w:p>
    <w:p xmlns:wp14="http://schemas.microsoft.com/office/word/2010/wordml" w:rsidRPr="00781C34" w:rsidR="00781C34" w:rsidP="00781C34" w:rsidRDefault="00781C34" w14:paraId="0E27B00A" wp14:textId="77777777">
      <w:pPr>
        <w:rPr>
          <w:rFonts w:ascii="Arial" w:hAnsi="Arial" w:cs="Arial"/>
          <w:bCs/>
          <w:sz w:val="22"/>
          <w:szCs w:val="22"/>
          <w:lang w:val="nl-NL"/>
        </w:rPr>
      </w:pPr>
    </w:p>
    <w:p xmlns:wp14="http://schemas.microsoft.com/office/word/2010/wordml" w:rsidRPr="00781C34" w:rsidR="00781C34" w:rsidP="00781C34" w:rsidRDefault="00781C34" w14:paraId="5241DB20" wp14:textId="77777777">
      <w:pPr>
        <w:rPr>
          <w:rFonts w:ascii="Arial" w:hAnsi="Arial" w:cs="Arial"/>
          <w:bCs/>
          <w:sz w:val="22"/>
          <w:szCs w:val="22"/>
          <w:lang w:val="nl-NL"/>
        </w:rPr>
      </w:pPr>
      <w:r w:rsidRPr="00D5459A">
        <w:rPr>
          <w:rFonts w:ascii="Arial" w:hAnsi="Arial" w:cs="Arial"/>
          <w:bCs/>
          <w:sz w:val="22"/>
          <w:szCs w:val="22"/>
          <w:lang w:val="nl-NL"/>
        </w:rPr>
        <w:t>Uit data van duizenden verbonden Ford Pro</w:t>
      </w:r>
      <w:r w:rsidRPr="00D5459A" w:rsidR="003D5D7E">
        <w:rPr>
          <w:rFonts w:ascii="Arial" w:hAnsi="Arial" w:cs="Arial"/>
          <w:bCs/>
          <w:sz w:val="22"/>
          <w:szCs w:val="22"/>
          <w:lang w:val="nl-NL"/>
        </w:rPr>
        <w:t>-</w:t>
      </w:r>
      <w:r w:rsidRPr="00D5459A">
        <w:rPr>
          <w:rFonts w:ascii="Arial" w:hAnsi="Arial" w:cs="Arial"/>
          <w:bCs/>
          <w:sz w:val="22"/>
          <w:szCs w:val="22"/>
          <w:lang w:val="nl-NL"/>
        </w:rPr>
        <w:t>bedrijfswagens blijkt dat ongeveer 90 procent van de bestelwagens in dit segment gemiddeld minder dan 110 kilometer per dag rijdt. Met een verwacht rijbereik tot 254 kilometer</w:t>
      </w:r>
      <w:r w:rsidRPr="00D5459A" w:rsidR="003D5D7E">
        <w:rPr>
          <w:rFonts w:ascii="Arial" w:hAnsi="Arial" w:cs="Arial"/>
          <w:bCs/>
          <w:sz w:val="22"/>
          <w:szCs w:val="22"/>
          <w:vertAlign w:val="superscript"/>
          <w:lang w:val="nl-NL"/>
        </w:rPr>
        <w:t>1</w:t>
      </w:r>
      <w:r w:rsidRPr="00D5459A">
        <w:rPr>
          <w:rFonts w:ascii="Arial" w:hAnsi="Arial" w:cs="Arial"/>
          <w:bCs/>
          <w:sz w:val="22"/>
          <w:szCs w:val="22"/>
          <w:lang w:val="nl-NL"/>
        </w:rPr>
        <w:t xml:space="preserve"> op een volle batterijlading biedt de Transit City daarmee voldoende actieradius</w:t>
      </w:r>
      <w:r w:rsidRPr="00781C34">
        <w:rPr>
          <w:rFonts w:ascii="Arial" w:hAnsi="Arial" w:cs="Arial"/>
          <w:bCs/>
          <w:sz w:val="22"/>
          <w:szCs w:val="22"/>
          <w:lang w:val="nl-NL"/>
        </w:rPr>
        <w:t xml:space="preserve"> voor de dagelijkse werkzaamheden </w:t>
      </w:r>
      <w:r w:rsidR="003D5D7E">
        <w:rPr>
          <w:rFonts w:ascii="Arial" w:hAnsi="Arial" w:cs="Arial"/>
          <w:bCs/>
          <w:sz w:val="22"/>
          <w:szCs w:val="22"/>
          <w:lang w:val="nl-NL"/>
        </w:rPr>
        <w:t>in stedelijk gebied.</w:t>
      </w:r>
    </w:p>
    <w:p xmlns:wp14="http://schemas.microsoft.com/office/word/2010/wordml" w:rsidRPr="00781C34" w:rsidR="00781C34" w:rsidP="00781C34" w:rsidRDefault="00781C34" w14:paraId="60061E4C" wp14:textId="77777777">
      <w:pPr>
        <w:rPr>
          <w:rFonts w:ascii="Arial" w:hAnsi="Arial" w:cs="Arial"/>
          <w:bCs/>
          <w:sz w:val="22"/>
          <w:szCs w:val="22"/>
          <w:lang w:val="nl-NL"/>
        </w:rPr>
      </w:pPr>
    </w:p>
    <w:p xmlns:wp14="http://schemas.microsoft.com/office/word/2010/wordml" w:rsidRPr="00781C34" w:rsidR="00781C34" w:rsidP="00781C34" w:rsidRDefault="00781C34" w14:paraId="6EE09E92" wp14:textId="77777777">
      <w:pPr>
        <w:rPr>
          <w:rFonts w:ascii="Arial" w:hAnsi="Arial" w:cs="Arial"/>
          <w:b/>
          <w:sz w:val="22"/>
          <w:szCs w:val="22"/>
          <w:lang w:val="nl-NL"/>
        </w:rPr>
      </w:pPr>
      <w:r w:rsidRPr="00781C34">
        <w:rPr>
          <w:rFonts w:ascii="Arial" w:hAnsi="Arial" w:cs="Arial"/>
          <w:b/>
          <w:sz w:val="22"/>
          <w:szCs w:val="22"/>
          <w:lang w:val="nl-NL"/>
        </w:rPr>
        <w:t>Efficiënte elektrische aandrijflijn</w:t>
      </w:r>
    </w:p>
    <w:p xmlns:wp14="http://schemas.microsoft.com/office/word/2010/wordml" w:rsidRPr="00781C34" w:rsidR="00781C34" w:rsidP="00781C34" w:rsidRDefault="00781C34" w14:paraId="44954F7A" wp14:textId="77777777">
      <w:pPr>
        <w:rPr>
          <w:rFonts w:ascii="Arial" w:hAnsi="Arial" w:cs="Arial"/>
          <w:bCs/>
          <w:sz w:val="22"/>
          <w:szCs w:val="22"/>
          <w:lang w:val="nl-NL"/>
        </w:rPr>
      </w:pPr>
      <w:r w:rsidRPr="00781C34">
        <w:rPr>
          <w:rFonts w:ascii="Arial" w:hAnsi="Arial" w:cs="Arial"/>
          <w:bCs/>
          <w:sz w:val="22"/>
          <w:szCs w:val="22"/>
          <w:lang w:val="nl-NL"/>
        </w:rPr>
        <w:t>De Transit City wordt aangedreven door een 1</w:t>
      </w:r>
      <w:r w:rsidR="003D5D7E">
        <w:rPr>
          <w:rFonts w:ascii="Arial" w:hAnsi="Arial" w:cs="Arial"/>
          <w:bCs/>
          <w:sz w:val="22"/>
          <w:szCs w:val="22"/>
          <w:lang w:val="nl-NL"/>
        </w:rPr>
        <w:t>50 pk</w:t>
      </w:r>
      <w:r w:rsidRPr="00781C34">
        <w:rPr>
          <w:rFonts w:ascii="Arial" w:hAnsi="Arial" w:cs="Arial"/>
          <w:bCs/>
          <w:sz w:val="22"/>
          <w:szCs w:val="22"/>
          <w:lang w:val="nl-NL"/>
        </w:rPr>
        <w:t xml:space="preserve"> sterke elektromotor die de voorwielen aandrijft. De energie wordt geleverd door een lithium-ijzerfosfaat (LFP) batterij met een bruikbare capaciteit van 56 kWh, ontwikkeld met het oog op duurzaamheid, betrouwbaarheid en kosten</w:t>
      </w:r>
      <w:r w:rsidR="003D5D7E">
        <w:rPr>
          <w:rFonts w:ascii="Arial" w:hAnsi="Arial" w:cs="Arial"/>
          <w:bCs/>
          <w:sz w:val="22"/>
          <w:szCs w:val="22"/>
          <w:lang w:val="nl-NL"/>
        </w:rPr>
        <w:t>efficiëntie</w:t>
      </w:r>
      <w:r w:rsidRPr="00781C34">
        <w:rPr>
          <w:rFonts w:ascii="Arial" w:hAnsi="Arial" w:cs="Arial"/>
          <w:bCs/>
          <w:sz w:val="22"/>
          <w:szCs w:val="22"/>
          <w:lang w:val="nl-NL"/>
        </w:rPr>
        <w:t>.</w:t>
      </w:r>
    </w:p>
    <w:p xmlns:wp14="http://schemas.microsoft.com/office/word/2010/wordml" w:rsidRPr="00781C34" w:rsidR="00781C34" w:rsidP="00781C34" w:rsidRDefault="00781C34" w14:paraId="44EAFD9C" wp14:textId="77777777">
      <w:pPr>
        <w:rPr>
          <w:rFonts w:ascii="Arial" w:hAnsi="Arial" w:cs="Arial"/>
          <w:bCs/>
          <w:sz w:val="22"/>
          <w:szCs w:val="22"/>
          <w:lang w:val="nl-NL"/>
        </w:rPr>
      </w:pPr>
    </w:p>
    <w:p xmlns:wp14="http://schemas.microsoft.com/office/word/2010/wordml" w:rsidRPr="00781C34" w:rsidR="00781C34" w:rsidP="00781C34" w:rsidRDefault="00781C34" w14:paraId="3405E73F" wp14:textId="77777777">
      <w:pPr>
        <w:rPr>
          <w:rFonts w:ascii="Arial" w:hAnsi="Arial" w:cs="Arial"/>
          <w:bCs/>
          <w:sz w:val="22"/>
          <w:szCs w:val="22"/>
          <w:lang w:val="nl-NL"/>
        </w:rPr>
      </w:pPr>
      <w:r w:rsidRPr="00781C34">
        <w:rPr>
          <w:rFonts w:ascii="Arial" w:hAnsi="Arial" w:cs="Arial"/>
          <w:bCs/>
          <w:sz w:val="22"/>
          <w:szCs w:val="22"/>
          <w:lang w:val="nl-NL"/>
        </w:rPr>
        <w:t>Deze batterijtechnologie is bijzonder geschikt voor intensief gebruik en frequent snelladen, wat belangrijk is voor bedrijven</w:t>
      </w:r>
      <w:r w:rsidR="003D5D7E">
        <w:rPr>
          <w:rFonts w:ascii="Arial" w:hAnsi="Arial" w:cs="Arial"/>
          <w:bCs/>
          <w:sz w:val="22"/>
          <w:szCs w:val="22"/>
          <w:lang w:val="nl-NL"/>
        </w:rPr>
        <w:t xml:space="preserve"> en ondernemers</w:t>
      </w:r>
      <w:r w:rsidRPr="00781C34">
        <w:rPr>
          <w:rFonts w:ascii="Arial" w:hAnsi="Arial" w:cs="Arial"/>
          <w:bCs/>
          <w:sz w:val="22"/>
          <w:szCs w:val="22"/>
          <w:lang w:val="nl-NL"/>
        </w:rPr>
        <w:t xml:space="preserve"> die dagelijks afhankelijk zijn van hun voertuigen. Dankzij de combinatie van een efficiënte elektrische aandrijflijn en een batterij met een passende capaciteit</w:t>
      </w:r>
      <w:r w:rsidR="003D5D7E">
        <w:rPr>
          <w:rFonts w:ascii="Arial" w:hAnsi="Arial" w:cs="Arial"/>
          <w:bCs/>
          <w:sz w:val="22"/>
          <w:szCs w:val="22"/>
          <w:lang w:val="nl-NL"/>
        </w:rPr>
        <w:t>,</w:t>
      </w:r>
      <w:r w:rsidRPr="00781C34">
        <w:rPr>
          <w:rFonts w:ascii="Arial" w:hAnsi="Arial" w:cs="Arial"/>
          <w:bCs/>
          <w:sz w:val="22"/>
          <w:szCs w:val="22"/>
          <w:lang w:val="nl-NL"/>
        </w:rPr>
        <w:t xml:space="preserve"> biedt de Transit City een aantrekkelijke balans tussen rijbereik, laadvermogen en kosten.</w:t>
      </w:r>
    </w:p>
    <w:p xmlns:wp14="http://schemas.microsoft.com/office/word/2010/wordml" w:rsidRPr="00781C34" w:rsidR="00781C34" w:rsidP="00781C34" w:rsidRDefault="00781C34" w14:paraId="4B94D5A5" wp14:textId="77777777">
      <w:pPr>
        <w:rPr>
          <w:rFonts w:ascii="Arial" w:hAnsi="Arial" w:cs="Arial"/>
          <w:bCs/>
          <w:sz w:val="22"/>
          <w:szCs w:val="22"/>
          <w:lang w:val="nl-NL"/>
        </w:rPr>
      </w:pPr>
    </w:p>
    <w:p xmlns:wp14="http://schemas.microsoft.com/office/word/2010/wordml" w:rsidRPr="00781C34" w:rsidR="00781C34" w:rsidP="00781C34" w:rsidRDefault="00781C34" w14:paraId="31EF6AB0" wp14:textId="77777777">
      <w:pPr>
        <w:rPr>
          <w:rFonts w:ascii="Arial" w:hAnsi="Arial" w:cs="Arial"/>
          <w:bCs/>
          <w:sz w:val="22"/>
          <w:szCs w:val="22"/>
          <w:lang w:val="nl-NL"/>
        </w:rPr>
      </w:pPr>
      <w:r w:rsidRPr="00D5459A">
        <w:rPr>
          <w:rFonts w:ascii="Arial" w:hAnsi="Arial" w:cs="Arial"/>
          <w:bCs/>
          <w:sz w:val="22"/>
          <w:szCs w:val="22"/>
          <w:lang w:val="nl-NL"/>
        </w:rPr>
        <w:t xml:space="preserve">Bestuurders kunnen bovendien gebruikmaken van one-pedal drive, waarbij het voertuig afremt </w:t>
      </w:r>
      <w:r w:rsidRPr="00D5459A" w:rsidR="003D5D7E">
        <w:rPr>
          <w:rFonts w:ascii="Arial" w:hAnsi="Arial" w:cs="Arial"/>
          <w:bCs/>
          <w:sz w:val="22"/>
          <w:szCs w:val="22"/>
          <w:lang w:val="nl-NL"/>
        </w:rPr>
        <w:t xml:space="preserve">op de elektromotor </w:t>
      </w:r>
      <w:r w:rsidRPr="00D5459A">
        <w:rPr>
          <w:rFonts w:ascii="Arial" w:hAnsi="Arial" w:cs="Arial"/>
          <w:bCs/>
          <w:sz w:val="22"/>
          <w:szCs w:val="22"/>
          <w:lang w:val="nl-NL"/>
        </w:rPr>
        <w:t xml:space="preserve">zodra het gaspedaal wordt losgelaten. Dit helpt </w:t>
      </w:r>
      <w:r w:rsidRPr="00D5459A" w:rsidR="003D5D7E">
        <w:rPr>
          <w:rFonts w:ascii="Arial" w:hAnsi="Arial" w:cs="Arial"/>
          <w:bCs/>
          <w:sz w:val="22"/>
          <w:szCs w:val="22"/>
          <w:lang w:val="nl-NL"/>
        </w:rPr>
        <w:t xml:space="preserve">stroom terug te winnen tijdens het rijden en verbetert dus </w:t>
      </w:r>
      <w:r w:rsidRPr="00D5459A">
        <w:rPr>
          <w:rFonts w:ascii="Arial" w:hAnsi="Arial" w:cs="Arial"/>
          <w:bCs/>
          <w:sz w:val="22"/>
          <w:szCs w:val="22"/>
          <w:lang w:val="nl-NL"/>
        </w:rPr>
        <w:t>de efficiëntie</w:t>
      </w:r>
      <w:r w:rsidRPr="00D5459A" w:rsidR="003D5D7E">
        <w:rPr>
          <w:rFonts w:ascii="Arial" w:hAnsi="Arial" w:cs="Arial"/>
          <w:bCs/>
          <w:sz w:val="22"/>
          <w:szCs w:val="22"/>
          <w:lang w:val="nl-NL"/>
        </w:rPr>
        <w:t>, alsook het comfort voor de bestuurder bij langzaamrijdend verkeer.</w:t>
      </w:r>
    </w:p>
    <w:p xmlns:wp14="http://schemas.microsoft.com/office/word/2010/wordml" w:rsidRPr="00781C34" w:rsidR="00781C34" w:rsidP="00781C34" w:rsidRDefault="00781C34" w14:paraId="3DEEC669" wp14:textId="77777777">
      <w:pPr>
        <w:rPr>
          <w:rFonts w:ascii="Arial" w:hAnsi="Arial" w:cs="Arial"/>
          <w:bCs/>
          <w:sz w:val="22"/>
          <w:szCs w:val="22"/>
          <w:lang w:val="nl-NL"/>
        </w:rPr>
      </w:pPr>
    </w:p>
    <w:p xmlns:wp14="http://schemas.microsoft.com/office/word/2010/wordml" w:rsidRPr="00781C34" w:rsidR="00781C34" w:rsidP="00781C34" w:rsidRDefault="00781C34" w14:paraId="2FE6E467" wp14:textId="77777777">
      <w:pPr>
        <w:rPr>
          <w:rFonts w:ascii="Arial" w:hAnsi="Arial" w:cs="Arial"/>
          <w:b/>
          <w:sz w:val="22"/>
          <w:szCs w:val="22"/>
          <w:lang w:val="nl-NL"/>
        </w:rPr>
      </w:pPr>
      <w:r w:rsidRPr="00781C34">
        <w:rPr>
          <w:rFonts w:ascii="Arial" w:hAnsi="Arial" w:cs="Arial"/>
          <w:b/>
          <w:sz w:val="22"/>
          <w:szCs w:val="22"/>
          <w:lang w:val="nl-NL"/>
        </w:rPr>
        <w:t>Praktische laadmogelijkheden</w:t>
      </w:r>
    </w:p>
    <w:p xmlns:wp14="http://schemas.microsoft.com/office/word/2010/wordml" w:rsidRPr="00781C34" w:rsidR="00781C34" w:rsidP="6F99CB2F" w:rsidRDefault="00781C34" w14:paraId="16DA114D" wp14:textId="153F67EE">
      <w:pPr>
        <w:rPr>
          <w:rFonts w:ascii="Arial" w:hAnsi="Arial" w:cs="Arial"/>
          <w:sz w:val="22"/>
          <w:szCs w:val="22"/>
          <w:lang w:val="nl-NL"/>
        </w:rPr>
      </w:pPr>
      <w:r w:rsidRPr="6F99CB2F" w:rsidR="6A76E1F0">
        <w:rPr>
          <w:rFonts w:ascii="Arial" w:hAnsi="Arial" w:cs="Arial"/>
          <w:sz w:val="22"/>
          <w:szCs w:val="22"/>
          <w:lang w:val="nl-NL"/>
        </w:rPr>
        <w:t>Voor dagelijks gebruik ondersteunt de Transit City verschillende laadopties.</w:t>
      </w:r>
      <w:r w:rsidRPr="6F99CB2F" w:rsidR="6A76E1F0">
        <w:rPr>
          <w:rFonts w:ascii="Arial" w:hAnsi="Arial" w:cs="Arial"/>
          <w:sz w:val="22"/>
          <w:szCs w:val="22"/>
          <w:lang w:val="nl-NL"/>
        </w:rPr>
        <w:t xml:space="preserve"> </w:t>
      </w:r>
      <w:r w:rsidRPr="6F99CB2F" w:rsidR="6A76E1F0">
        <w:rPr>
          <w:rFonts w:ascii="Arial" w:hAnsi="Arial" w:cs="Arial"/>
          <w:sz w:val="22"/>
          <w:szCs w:val="22"/>
          <w:lang w:val="nl-NL"/>
        </w:rPr>
        <w:t xml:space="preserve">Met 11 kW AC-laden kan de batterij van 10 tot </w:t>
      </w:r>
      <w:r w:rsidRPr="6F99CB2F" w:rsidR="7B78C3B1">
        <w:rPr>
          <w:rFonts w:ascii="Arial" w:hAnsi="Arial" w:cs="Arial"/>
          <w:sz w:val="22"/>
          <w:szCs w:val="22"/>
          <w:lang w:val="nl-NL"/>
        </w:rPr>
        <w:t xml:space="preserve">80 </w:t>
      </w:r>
      <w:r w:rsidRPr="6F99CB2F" w:rsidR="6A76E1F0">
        <w:rPr>
          <w:rFonts w:ascii="Arial" w:hAnsi="Arial" w:cs="Arial"/>
          <w:sz w:val="22"/>
          <w:szCs w:val="22"/>
          <w:lang w:val="nl-NL"/>
        </w:rPr>
        <w:t xml:space="preserve">procent worden opgeladen in ongeveer </w:t>
      </w:r>
      <w:r w:rsidRPr="6F99CB2F" w:rsidR="3CBB1C02">
        <w:rPr>
          <w:rFonts w:ascii="Arial" w:hAnsi="Arial" w:cs="Arial"/>
          <w:sz w:val="22"/>
          <w:szCs w:val="22"/>
          <w:lang w:val="nl-NL"/>
        </w:rPr>
        <w:t>4,</w:t>
      </w:r>
      <w:r w:rsidRPr="6F99CB2F" w:rsidR="6A76E1F0">
        <w:rPr>
          <w:rFonts w:ascii="Arial" w:hAnsi="Arial" w:cs="Arial"/>
          <w:sz w:val="22"/>
          <w:szCs w:val="22"/>
          <w:lang w:val="nl-NL"/>
        </w:rPr>
        <w:t xml:space="preserve">5 uur. </w:t>
      </w:r>
    </w:p>
    <w:p w:rsidR="56C81DC4" w:rsidP="6F99CB2F" w:rsidRDefault="56C81DC4" w14:paraId="55A9064F" w14:textId="5620D3A6">
      <w:pPr>
        <w:pStyle w:val="Normal"/>
      </w:pPr>
      <w:r w:rsidRPr="6F99CB2F" w:rsidR="56C81DC4">
        <w:rPr>
          <w:rFonts w:ascii="Arial" w:hAnsi="Arial" w:eastAsia="Arial" w:cs="Arial"/>
          <w:noProof w:val="0"/>
          <w:sz w:val="22"/>
          <w:szCs w:val="22"/>
          <w:lang w:val="nl-NL"/>
        </w:rPr>
        <w:t>Daarnaast ondersteunt het model DC-</w:t>
      </w:r>
      <w:r w:rsidRPr="6F99CB2F" w:rsidR="56C81DC4">
        <w:rPr>
          <w:rFonts w:ascii="Arial" w:hAnsi="Arial" w:eastAsia="Arial" w:cs="Arial"/>
          <w:noProof w:val="0"/>
          <w:sz w:val="22"/>
          <w:szCs w:val="22"/>
          <w:lang w:val="nl-NL"/>
        </w:rPr>
        <w:t>snelladen</w:t>
      </w:r>
      <w:r w:rsidRPr="6F99CB2F" w:rsidR="56C81DC4">
        <w:rPr>
          <w:rFonts w:ascii="Arial" w:hAnsi="Arial" w:eastAsia="Arial" w:cs="Arial"/>
          <w:noProof w:val="0"/>
          <w:sz w:val="22"/>
          <w:szCs w:val="22"/>
          <w:lang w:val="nl-NL"/>
        </w:rPr>
        <w:t xml:space="preserve"> met een maximumvermogen van 87 kW, terwijl de gemiddelde DC-laadsnelheid rond de 67 kW ligt. Hiermee kan de batterij van 10 tot 80 procent worden opgeladen in ongeveer 3</w:t>
      </w:r>
      <w:r w:rsidRPr="6F99CB2F" w:rsidR="0620BAF5">
        <w:rPr>
          <w:rFonts w:ascii="Arial" w:hAnsi="Arial" w:eastAsia="Arial" w:cs="Arial"/>
          <w:noProof w:val="0"/>
          <w:sz w:val="22"/>
          <w:szCs w:val="22"/>
          <w:lang w:val="nl-NL"/>
        </w:rPr>
        <w:t xml:space="preserve">3 </w:t>
      </w:r>
      <w:r w:rsidRPr="6F99CB2F" w:rsidR="56C81DC4">
        <w:rPr>
          <w:rFonts w:ascii="Arial" w:hAnsi="Arial" w:eastAsia="Arial" w:cs="Arial"/>
          <w:noProof w:val="0"/>
          <w:sz w:val="22"/>
          <w:szCs w:val="22"/>
          <w:lang w:val="nl-NL"/>
        </w:rPr>
        <w:t>minuten.</w:t>
      </w:r>
    </w:p>
    <w:p xmlns:wp14="http://schemas.microsoft.com/office/word/2010/wordml" w:rsidRPr="00781C34" w:rsidR="00781C34" w:rsidP="00781C34" w:rsidRDefault="00781C34" w14:paraId="3656B9AB" wp14:textId="77777777">
      <w:pPr>
        <w:rPr>
          <w:rFonts w:ascii="Arial" w:hAnsi="Arial" w:cs="Arial"/>
          <w:bCs/>
          <w:sz w:val="22"/>
          <w:szCs w:val="22"/>
          <w:lang w:val="nl-NL"/>
        </w:rPr>
      </w:pPr>
    </w:p>
    <w:p xmlns:wp14="http://schemas.microsoft.com/office/word/2010/wordml" w:rsidRPr="00781C34" w:rsidR="00781C34" w:rsidP="00781C34" w:rsidRDefault="00781C34" w14:paraId="21DDA705" wp14:textId="77777777">
      <w:pPr>
        <w:rPr>
          <w:rFonts w:ascii="Arial" w:hAnsi="Arial" w:cs="Arial"/>
          <w:bCs/>
          <w:sz w:val="22"/>
          <w:szCs w:val="22"/>
          <w:lang w:val="nl-NL"/>
        </w:rPr>
      </w:pPr>
      <w:r w:rsidRPr="00781C34">
        <w:rPr>
          <w:rFonts w:ascii="Arial" w:hAnsi="Arial" w:cs="Arial"/>
          <w:bCs/>
          <w:sz w:val="22"/>
          <w:szCs w:val="22"/>
          <w:lang w:val="nl-NL"/>
        </w:rPr>
        <w:t>Een korte laadsessie van tien minuten kan daarbij ongeveer 50 kilometer rijbereik toevoegen, waardoor het voertuig snel weer inzetbaar is tijdens drukke werkdagen.</w:t>
      </w:r>
    </w:p>
    <w:p xmlns:wp14="http://schemas.microsoft.com/office/word/2010/wordml" w:rsidRPr="00781C34" w:rsidR="00781C34" w:rsidP="00781C34" w:rsidRDefault="00781C34" w14:paraId="45FB0818" wp14:textId="77777777">
      <w:pPr>
        <w:rPr>
          <w:rFonts w:ascii="Arial" w:hAnsi="Arial" w:cs="Arial"/>
          <w:bCs/>
          <w:sz w:val="22"/>
          <w:szCs w:val="22"/>
          <w:lang w:val="nl-NL"/>
        </w:rPr>
      </w:pPr>
    </w:p>
    <w:p xmlns:wp14="http://schemas.microsoft.com/office/word/2010/wordml" w:rsidRPr="00D5459A" w:rsidR="00781C34" w:rsidP="00781C34" w:rsidRDefault="00781C34" w14:paraId="358C46C4" wp14:textId="77777777">
      <w:pPr>
        <w:rPr>
          <w:rFonts w:ascii="Arial" w:hAnsi="Arial" w:cs="Arial"/>
          <w:b/>
          <w:sz w:val="22"/>
          <w:szCs w:val="22"/>
          <w:lang w:val="nl-NL"/>
        </w:rPr>
      </w:pPr>
      <w:r w:rsidRPr="00D5459A">
        <w:rPr>
          <w:rFonts w:ascii="Arial" w:hAnsi="Arial" w:cs="Arial"/>
          <w:b/>
          <w:sz w:val="22"/>
          <w:szCs w:val="22"/>
          <w:lang w:val="nl-NL"/>
        </w:rPr>
        <w:t>Ruimte en veelzijdigheid voor diverse toepassingen</w:t>
      </w:r>
    </w:p>
    <w:p xmlns:wp14="http://schemas.microsoft.com/office/word/2010/wordml" w:rsidRPr="00781C34" w:rsidR="00781C34" w:rsidP="00781C34" w:rsidRDefault="00781C34" w14:paraId="694B2323" wp14:textId="77777777">
      <w:pPr>
        <w:rPr>
          <w:rFonts w:ascii="Arial" w:hAnsi="Arial" w:cs="Arial"/>
          <w:bCs/>
          <w:sz w:val="22"/>
          <w:szCs w:val="22"/>
          <w:lang w:val="nl-NL"/>
        </w:rPr>
      </w:pPr>
      <w:r w:rsidRPr="00D5459A">
        <w:rPr>
          <w:rFonts w:ascii="Arial" w:hAnsi="Arial" w:cs="Arial"/>
          <w:bCs/>
          <w:sz w:val="22"/>
          <w:szCs w:val="22"/>
          <w:lang w:val="nl-NL"/>
        </w:rPr>
        <w:t xml:space="preserve">De Transit City biedt een hoge mate van flexibiliteit voor uiteenlopende bedrijfsactiviteiten. Het maximale laadvermogen </w:t>
      </w:r>
      <w:r w:rsidRPr="00D5459A" w:rsidR="00D5459A">
        <w:rPr>
          <w:rFonts w:ascii="Arial" w:hAnsi="Arial" w:cs="Arial"/>
          <w:bCs/>
          <w:sz w:val="22"/>
          <w:szCs w:val="22"/>
          <w:lang w:val="nl-NL"/>
        </w:rPr>
        <w:t xml:space="preserve">in gesloten bestelwagen uitvoering </w:t>
      </w:r>
      <w:r w:rsidRPr="00D5459A">
        <w:rPr>
          <w:rFonts w:ascii="Arial" w:hAnsi="Arial" w:cs="Arial"/>
          <w:bCs/>
          <w:sz w:val="22"/>
          <w:szCs w:val="22"/>
          <w:lang w:val="nl-NL"/>
        </w:rPr>
        <w:t>bedraagt tot 1.2</w:t>
      </w:r>
      <w:r w:rsidRPr="00D5459A" w:rsidR="00D5459A">
        <w:rPr>
          <w:rFonts w:ascii="Arial" w:hAnsi="Arial" w:cs="Arial"/>
          <w:bCs/>
          <w:sz w:val="22"/>
          <w:szCs w:val="22"/>
          <w:lang w:val="nl-NL"/>
        </w:rPr>
        <w:t>3</w:t>
      </w:r>
      <w:r w:rsidRPr="00D5459A">
        <w:rPr>
          <w:rFonts w:ascii="Arial" w:hAnsi="Arial" w:cs="Arial"/>
          <w:bCs/>
          <w:sz w:val="22"/>
          <w:szCs w:val="22"/>
          <w:lang w:val="nl-NL"/>
        </w:rPr>
        <w:t>5 kilogram en het laadvolume loopt op tot 8,5 m³.</w:t>
      </w:r>
    </w:p>
    <w:p xmlns:wp14="http://schemas.microsoft.com/office/word/2010/wordml" w:rsidRPr="00781C34" w:rsidR="00781C34" w:rsidP="00781C34" w:rsidRDefault="00781C34" w14:paraId="049F31CB" wp14:textId="77777777">
      <w:pPr>
        <w:rPr>
          <w:rFonts w:ascii="Arial" w:hAnsi="Arial" w:cs="Arial"/>
          <w:bCs/>
          <w:sz w:val="22"/>
          <w:szCs w:val="22"/>
          <w:lang w:val="nl-NL"/>
        </w:rPr>
      </w:pPr>
    </w:p>
    <w:p xmlns:wp14="http://schemas.microsoft.com/office/word/2010/wordml" w:rsidRPr="00781C34" w:rsidR="00781C34" w:rsidP="00781C34" w:rsidRDefault="00781C34" w14:paraId="1B7C6585" wp14:textId="77777777">
      <w:pPr>
        <w:rPr>
          <w:rFonts w:ascii="Arial" w:hAnsi="Arial" w:cs="Arial"/>
          <w:bCs/>
          <w:sz w:val="22"/>
          <w:szCs w:val="22"/>
          <w:lang w:val="nl-NL"/>
        </w:rPr>
      </w:pPr>
      <w:r w:rsidRPr="00781C34">
        <w:rPr>
          <w:rFonts w:ascii="Arial" w:hAnsi="Arial" w:cs="Arial"/>
          <w:bCs/>
          <w:sz w:val="22"/>
          <w:szCs w:val="22"/>
          <w:lang w:val="nl-NL"/>
        </w:rPr>
        <w:t>Klanten kunnen kiezen uit drie carrosserievarianten:</w:t>
      </w:r>
    </w:p>
    <w:p xmlns:wp14="http://schemas.microsoft.com/office/word/2010/wordml" w:rsidRPr="00781C34" w:rsidR="00781C34" w:rsidP="00781C34" w:rsidRDefault="00781C34" w14:paraId="53128261" wp14:textId="77777777">
      <w:pPr>
        <w:rPr>
          <w:rFonts w:ascii="Arial" w:hAnsi="Arial" w:cs="Arial"/>
          <w:bCs/>
          <w:sz w:val="22"/>
          <w:szCs w:val="22"/>
          <w:lang w:val="nl-NL"/>
        </w:rPr>
      </w:pPr>
    </w:p>
    <w:p xmlns:wp14="http://schemas.microsoft.com/office/word/2010/wordml" w:rsidR="00781C34" w:rsidP="00781C34" w:rsidRDefault="00D5459A" w14:paraId="481A360E" wp14:textId="77777777">
      <w:pPr>
        <w:numPr>
          <w:ilvl w:val="0"/>
          <w:numId w:val="24"/>
        </w:numPr>
        <w:rPr>
          <w:rFonts w:ascii="Arial" w:hAnsi="Arial" w:cs="Arial"/>
          <w:bCs/>
          <w:sz w:val="22"/>
          <w:szCs w:val="22"/>
          <w:lang w:val="nl-NL"/>
        </w:rPr>
      </w:pPr>
      <w:r>
        <w:rPr>
          <w:rFonts w:ascii="Arial" w:hAnsi="Arial" w:cs="Arial"/>
          <w:bCs/>
          <w:sz w:val="22"/>
          <w:szCs w:val="22"/>
          <w:lang w:val="nl-NL"/>
        </w:rPr>
        <w:t>Gesloten bestel</w:t>
      </w:r>
      <w:r w:rsidR="00DB7001">
        <w:rPr>
          <w:rFonts w:ascii="Arial" w:hAnsi="Arial" w:cs="Arial"/>
          <w:bCs/>
          <w:sz w:val="22"/>
          <w:szCs w:val="22"/>
          <w:lang w:val="nl-NL"/>
        </w:rPr>
        <w:t>wagen</w:t>
      </w:r>
      <w:r w:rsidR="003D5D7E">
        <w:rPr>
          <w:rFonts w:ascii="Arial" w:hAnsi="Arial" w:cs="Arial"/>
          <w:bCs/>
          <w:sz w:val="22"/>
          <w:szCs w:val="22"/>
          <w:lang w:val="nl-NL"/>
        </w:rPr>
        <w:t xml:space="preserve"> in </w:t>
      </w:r>
      <w:r w:rsidRPr="00781C34" w:rsidR="00781C34">
        <w:rPr>
          <w:rFonts w:ascii="Arial" w:hAnsi="Arial" w:cs="Arial"/>
          <w:bCs/>
          <w:sz w:val="22"/>
          <w:szCs w:val="22"/>
          <w:lang w:val="nl-NL"/>
        </w:rPr>
        <w:t>L1H1, een compacte configuratie die geschikt is voor smalle straten en drukke laadzones</w:t>
      </w:r>
    </w:p>
    <w:p xmlns:wp14="http://schemas.microsoft.com/office/word/2010/wordml" w:rsidRPr="00781C34" w:rsidR="00D5459A" w:rsidP="00D5459A" w:rsidRDefault="00D5459A" w14:paraId="62486C05" wp14:textId="77777777">
      <w:pPr>
        <w:ind w:left="720"/>
        <w:rPr>
          <w:rFonts w:ascii="Arial" w:hAnsi="Arial" w:cs="Arial"/>
          <w:bCs/>
          <w:sz w:val="22"/>
          <w:szCs w:val="22"/>
          <w:lang w:val="nl-NL"/>
        </w:rPr>
      </w:pPr>
    </w:p>
    <w:p xmlns:wp14="http://schemas.microsoft.com/office/word/2010/wordml" w:rsidR="00781C34" w:rsidP="6F99CB2F" w:rsidRDefault="00D5459A" w14:paraId="26707082" wp14:textId="25D8905E">
      <w:pPr>
        <w:numPr>
          <w:ilvl w:val="0"/>
          <w:numId w:val="24"/>
        </w:numPr>
        <w:rPr>
          <w:rFonts w:ascii="Arial" w:hAnsi="Arial" w:cs="Arial"/>
          <w:sz w:val="22"/>
          <w:szCs w:val="22"/>
          <w:lang w:val="nl-NL"/>
        </w:rPr>
      </w:pPr>
      <w:r w:rsidRPr="6F99CB2F" w:rsidR="2A97981A">
        <w:rPr>
          <w:rFonts w:ascii="Arial" w:hAnsi="Arial" w:cs="Arial"/>
          <w:sz w:val="22"/>
          <w:szCs w:val="22"/>
          <w:lang w:val="nl-NL"/>
        </w:rPr>
        <w:t>Gesloten bestel</w:t>
      </w:r>
      <w:r w:rsidRPr="6F99CB2F" w:rsidR="6C8F6C49">
        <w:rPr>
          <w:rFonts w:ascii="Arial" w:hAnsi="Arial" w:cs="Arial"/>
          <w:sz w:val="22"/>
          <w:szCs w:val="22"/>
          <w:lang w:val="nl-NL"/>
        </w:rPr>
        <w:t>wagen</w:t>
      </w:r>
      <w:r w:rsidRPr="6F99CB2F" w:rsidR="39EFBFA3">
        <w:rPr>
          <w:rFonts w:ascii="Arial" w:hAnsi="Arial" w:cs="Arial"/>
          <w:sz w:val="22"/>
          <w:szCs w:val="22"/>
          <w:lang w:val="nl-NL"/>
        </w:rPr>
        <w:t xml:space="preserve"> in </w:t>
      </w:r>
      <w:r w:rsidRPr="6F99CB2F" w:rsidR="6A76E1F0">
        <w:rPr>
          <w:rFonts w:ascii="Arial" w:hAnsi="Arial" w:cs="Arial"/>
          <w:sz w:val="22"/>
          <w:szCs w:val="22"/>
          <w:lang w:val="nl-NL"/>
        </w:rPr>
        <w:t xml:space="preserve">L2H2, met </w:t>
      </w:r>
      <w:r w:rsidRPr="6F99CB2F" w:rsidR="2A97981A">
        <w:rPr>
          <w:rFonts w:ascii="Arial" w:hAnsi="Arial" w:cs="Arial"/>
          <w:sz w:val="22"/>
          <w:szCs w:val="22"/>
          <w:lang w:val="nl-NL"/>
        </w:rPr>
        <w:t>een laadvolume tot 8,5 m</w:t>
      </w:r>
      <w:r w:rsidRPr="6F99CB2F" w:rsidR="677FCB07">
        <w:rPr>
          <w:rFonts w:ascii="Arial" w:hAnsi="Arial" w:cs="Arial"/>
          <w:sz w:val="22"/>
          <w:szCs w:val="22"/>
          <w:lang w:val="nl-NL"/>
        </w:rPr>
        <w:t>³</w:t>
      </w:r>
      <w:r w:rsidRPr="6F99CB2F" w:rsidR="2A97981A">
        <w:rPr>
          <w:rFonts w:ascii="Arial" w:hAnsi="Arial" w:cs="Arial"/>
          <w:sz w:val="22"/>
          <w:szCs w:val="22"/>
          <w:lang w:val="nl-NL"/>
        </w:rPr>
        <w:t xml:space="preserve"> door de extra laadlengte en stahoogte. </w:t>
      </w:r>
    </w:p>
    <w:p xmlns:wp14="http://schemas.microsoft.com/office/word/2010/wordml" w:rsidRPr="00D5459A" w:rsidR="00D5459A" w:rsidP="00D5459A" w:rsidRDefault="00D5459A" w14:paraId="4101652C" wp14:textId="77777777">
      <w:pPr>
        <w:ind w:left="720"/>
        <w:rPr>
          <w:rFonts w:ascii="Arial" w:hAnsi="Arial" w:cs="Arial"/>
          <w:bCs/>
          <w:sz w:val="22"/>
          <w:szCs w:val="22"/>
          <w:lang w:val="nl-NL"/>
        </w:rPr>
      </w:pPr>
    </w:p>
    <w:p xmlns:wp14="http://schemas.microsoft.com/office/word/2010/wordml" w:rsidRPr="00781C34" w:rsidR="00781C34" w:rsidP="00781C34" w:rsidRDefault="00781C34" w14:paraId="1BF0E2AF" wp14:textId="77777777">
      <w:pPr>
        <w:numPr>
          <w:ilvl w:val="0"/>
          <w:numId w:val="24"/>
        </w:numPr>
        <w:rPr>
          <w:rFonts w:ascii="Arial" w:hAnsi="Arial" w:cs="Arial"/>
          <w:bCs/>
          <w:sz w:val="22"/>
          <w:szCs w:val="22"/>
          <w:lang w:val="nl-NL"/>
        </w:rPr>
      </w:pPr>
      <w:r w:rsidRPr="00781C34">
        <w:rPr>
          <w:rFonts w:ascii="Arial" w:hAnsi="Arial" w:cs="Arial"/>
          <w:bCs/>
          <w:sz w:val="22"/>
          <w:szCs w:val="22"/>
          <w:lang w:val="nl-NL"/>
        </w:rPr>
        <w:t>Chassis</w:t>
      </w:r>
      <w:r w:rsidR="003D5D7E">
        <w:rPr>
          <w:rFonts w:ascii="Arial" w:hAnsi="Arial" w:cs="Arial"/>
          <w:bCs/>
          <w:sz w:val="22"/>
          <w:szCs w:val="22"/>
          <w:lang w:val="nl-NL"/>
        </w:rPr>
        <w:t xml:space="preserve"> cabine,</w:t>
      </w:r>
      <w:r w:rsidRPr="00781C34">
        <w:rPr>
          <w:rFonts w:ascii="Arial" w:hAnsi="Arial" w:cs="Arial"/>
          <w:bCs/>
          <w:sz w:val="22"/>
          <w:szCs w:val="22"/>
          <w:lang w:val="nl-NL"/>
        </w:rPr>
        <w:t xml:space="preserve"> ontworpen voor op- en ombouwtoepassingen</w:t>
      </w:r>
      <w:r w:rsidR="00D5459A">
        <w:rPr>
          <w:rFonts w:ascii="Arial" w:hAnsi="Arial" w:cs="Arial"/>
          <w:bCs/>
          <w:sz w:val="22"/>
          <w:szCs w:val="22"/>
          <w:lang w:val="nl-NL"/>
        </w:rPr>
        <w:t xml:space="preserve"> en is daarmee </w:t>
      </w:r>
      <w:r w:rsidRPr="00D5459A" w:rsidR="00D5459A">
        <w:rPr>
          <w:rFonts w:ascii="Arial" w:hAnsi="Arial" w:cs="Arial"/>
          <w:bCs/>
          <w:sz w:val="22"/>
          <w:szCs w:val="22"/>
          <w:lang w:val="nl-NL"/>
        </w:rPr>
        <w:t>uiterst geschikt voor gemeenten en hoveniers</w:t>
      </w:r>
    </w:p>
    <w:p xmlns:wp14="http://schemas.microsoft.com/office/word/2010/wordml" w:rsidRPr="00781C34" w:rsidR="00781C34" w:rsidP="00781C34" w:rsidRDefault="00781C34" w14:paraId="4B99056E" wp14:textId="77777777">
      <w:pPr>
        <w:rPr>
          <w:rFonts w:ascii="Arial" w:hAnsi="Arial" w:cs="Arial"/>
          <w:bCs/>
          <w:sz w:val="22"/>
          <w:szCs w:val="22"/>
          <w:lang w:val="nl-NL"/>
        </w:rPr>
      </w:pPr>
    </w:p>
    <w:p xmlns:wp14="http://schemas.microsoft.com/office/word/2010/wordml" w:rsidRPr="00781C34" w:rsidR="00781C34" w:rsidP="00781C34" w:rsidRDefault="00781C34" w14:paraId="5D606269" wp14:textId="77777777">
      <w:pPr>
        <w:rPr>
          <w:rFonts w:ascii="Arial" w:hAnsi="Arial" w:cs="Arial"/>
          <w:bCs/>
          <w:sz w:val="22"/>
          <w:szCs w:val="22"/>
          <w:lang w:val="nl-NL"/>
        </w:rPr>
      </w:pPr>
      <w:r w:rsidRPr="00781C34">
        <w:rPr>
          <w:rFonts w:ascii="Arial" w:hAnsi="Arial" w:cs="Arial"/>
          <w:bCs/>
          <w:sz w:val="22"/>
          <w:szCs w:val="22"/>
          <w:lang w:val="nl-NL"/>
        </w:rPr>
        <w:t>De L2H2-variant biedt ruimte voor drie europallets, waardoor het model geschikt is voor uiteenlopende logistieke toepassingen.</w:t>
      </w:r>
      <w:r w:rsidR="005952EA">
        <w:rPr>
          <w:rFonts w:ascii="Arial" w:hAnsi="Arial" w:cs="Arial"/>
          <w:bCs/>
          <w:sz w:val="22"/>
          <w:szCs w:val="22"/>
          <w:lang w:val="nl-NL"/>
        </w:rPr>
        <w:t xml:space="preserve"> </w:t>
      </w:r>
      <w:r w:rsidRPr="00781C34">
        <w:rPr>
          <w:rFonts w:ascii="Arial" w:hAnsi="Arial" w:cs="Arial"/>
          <w:bCs/>
          <w:sz w:val="22"/>
          <w:szCs w:val="22"/>
          <w:lang w:val="nl-NL"/>
        </w:rPr>
        <w:t xml:space="preserve">De </w:t>
      </w:r>
      <w:r w:rsidR="00D5459A">
        <w:rPr>
          <w:rFonts w:ascii="Arial" w:hAnsi="Arial" w:cs="Arial"/>
          <w:bCs/>
          <w:sz w:val="22"/>
          <w:szCs w:val="22"/>
          <w:lang w:val="nl-NL"/>
        </w:rPr>
        <w:t>c</w:t>
      </w:r>
      <w:r w:rsidR="005952EA">
        <w:rPr>
          <w:rFonts w:ascii="Arial" w:hAnsi="Arial" w:cs="Arial"/>
          <w:bCs/>
          <w:sz w:val="22"/>
          <w:szCs w:val="22"/>
          <w:lang w:val="nl-NL"/>
        </w:rPr>
        <w:t>hassis cabine</w:t>
      </w:r>
      <w:r w:rsidR="00D5459A">
        <w:rPr>
          <w:rFonts w:ascii="Arial" w:hAnsi="Arial" w:cs="Arial"/>
          <w:bCs/>
          <w:sz w:val="22"/>
          <w:szCs w:val="22"/>
          <w:lang w:val="nl-NL"/>
        </w:rPr>
        <w:t xml:space="preserve"> variant</w:t>
      </w:r>
      <w:r w:rsidR="005952EA">
        <w:rPr>
          <w:rFonts w:ascii="Arial" w:hAnsi="Arial" w:cs="Arial"/>
          <w:bCs/>
          <w:sz w:val="22"/>
          <w:szCs w:val="22"/>
          <w:lang w:val="nl-NL"/>
        </w:rPr>
        <w:t xml:space="preserve"> </w:t>
      </w:r>
      <w:r w:rsidRPr="00781C34">
        <w:rPr>
          <w:rFonts w:ascii="Arial" w:hAnsi="Arial" w:cs="Arial"/>
          <w:bCs/>
          <w:sz w:val="22"/>
          <w:szCs w:val="22"/>
          <w:lang w:val="nl-NL"/>
        </w:rPr>
        <w:t>is</w:t>
      </w:r>
      <w:r w:rsidR="005952EA">
        <w:rPr>
          <w:rFonts w:ascii="Arial" w:hAnsi="Arial" w:cs="Arial"/>
          <w:bCs/>
          <w:sz w:val="22"/>
          <w:szCs w:val="22"/>
          <w:lang w:val="nl-NL"/>
        </w:rPr>
        <w:t xml:space="preserve"> </w:t>
      </w:r>
      <w:r w:rsidRPr="00781C34">
        <w:rPr>
          <w:rFonts w:ascii="Arial" w:hAnsi="Arial" w:cs="Arial"/>
          <w:bCs/>
          <w:sz w:val="22"/>
          <w:szCs w:val="22"/>
          <w:lang w:val="nl-NL"/>
        </w:rPr>
        <w:t>geoptimaliseerd voor carrosserie</w:t>
      </w:r>
      <w:r w:rsidR="005952EA">
        <w:rPr>
          <w:rFonts w:ascii="Arial" w:hAnsi="Arial" w:cs="Arial"/>
          <w:bCs/>
          <w:sz w:val="22"/>
          <w:szCs w:val="22"/>
          <w:lang w:val="nl-NL"/>
        </w:rPr>
        <w:t>om</w:t>
      </w:r>
      <w:r w:rsidRPr="00781C34">
        <w:rPr>
          <w:rFonts w:ascii="Arial" w:hAnsi="Arial" w:cs="Arial"/>
          <w:bCs/>
          <w:sz w:val="22"/>
          <w:szCs w:val="22"/>
          <w:lang w:val="nl-NL"/>
        </w:rPr>
        <w:t xml:space="preserve">bouw, met </w:t>
      </w:r>
      <w:r w:rsidR="005952EA">
        <w:rPr>
          <w:rFonts w:ascii="Arial" w:hAnsi="Arial" w:cs="Arial"/>
          <w:bCs/>
          <w:sz w:val="22"/>
          <w:szCs w:val="22"/>
          <w:lang w:val="nl-NL"/>
        </w:rPr>
        <w:t>genormaliseerde</w:t>
      </w:r>
      <w:r w:rsidRPr="00781C34">
        <w:rPr>
          <w:rFonts w:ascii="Arial" w:hAnsi="Arial" w:cs="Arial"/>
          <w:bCs/>
          <w:sz w:val="22"/>
          <w:szCs w:val="22"/>
          <w:lang w:val="nl-NL"/>
        </w:rPr>
        <w:t xml:space="preserve"> elektrische aansluitingen en een ontwerp dat efficiënte </w:t>
      </w:r>
      <w:r w:rsidR="005952EA">
        <w:rPr>
          <w:rFonts w:ascii="Arial" w:hAnsi="Arial" w:cs="Arial"/>
          <w:bCs/>
          <w:sz w:val="22"/>
          <w:szCs w:val="22"/>
          <w:lang w:val="nl-NL"/>
        </w:rPr>
        <w:t>ombouw</w:t>
      </w:r>
      <w:r w:rsidRPr="00781C34">
        <w:rPr>
          <w:rFonts w:ascii="Arial" w:hAnsi="Arial" w:cs="Arial"/>
          <w:bCs/>
          <w:sz w:val="22"/>
          <w:szCs w:val="22"/>
          <w:lang w:val="nl-NL"/>
        </w:rPr>
        <w:t xml:space="preserve"> mogelijk maakt via het netwerk van Ford Pro-</w:t>
      </w:r>
      <w:r w:rsidR="005952EA">
        <w:rPr>
          <w:rFonts w:ascii="Arial" w:hAnsi="Arial" w:cs="Arial"/>
          <w:bCs/>
          <w:sz w:val="22"/>
          <w:szCs w:val="22"/>
          <w:lang w:val="nl-NL"/>
        </w:rPr>
        <w:t>ombouw</w:t>
      </w:r>
      <w:r w:rsidRPr="00781C34">
        <w:rPr>
          <w:rFonts w:ascii="Arial" w:hAnsi="Arial" w:cs="Arial"/>
          <w:bCs/>
          <w:sz w:val="22"/>
          <w:szCs w:val="22"/>
          <w:lang w:val="nl-NL"/>
        </w:rPr>
        <w:t>partners in Europa.</w:t>
      </w:r>
    </w:p>
    <w:p xmlns:wp14="http://schemas.microsoft.com/office/word/2010/wordml" w:rsidRPr="00781C34" w:rsidR="00781C34" w:rsidP="00781C34" w:rsidRDefault="00781C34" w14:paraId="1299C43A" wp14:textId="77777777">
      <w:pPr>
        <w:rPr>
          <w:rFonts w:ascii="Arial" w:hAnsi="Arial" w:cs="Arial"/>
          <w:bCs/>
          <w:sz w:val="22"/>
          <w:szCs w:val="22"/>
          <w:lang w:val="nl-NL"/>
        </w:rPr>
      </w:pPr>
    </w:p>
    <w:p xmlns:wp14="http://schemas.microsoft.com/office/word/2010/wordml" w:rsidRPr="00781C34" w:rsidR="00781C34" w:rsidP="00781C34" w:rsidRDefault="00781C34" w14:paraId="0E3E73B3" wp14:textId="77777777">
      <w:pPr>
        <w:rPr>
          <w:rFonts w:ascii="Arial" w:hAnsi="Arial" w:cs="Arial"/>
          <w:b/>
          <w:sz w:val="22"/>
          <w:szCs w:val="22"/>
          <w:lang w:val="nl-NL"/>
        </w:rPr>
      </w:pPr>
      <w:r w:rsidRPr="00781C34">
        <w:rPr>
          <w:rFonts w:ascii="Arial" w:hAnsi="Arial" w:cs="Arial"/>
          <w:b/>
          <w:sz w:val="22"/>
          <w:szCs w:val="22"/>
          <w:lang w:val="nl-NL"/>
        </w:rPr>
        <w:t>Moderne technologie en comfort</w:t>
      </w:r>
    </w:p>
    <w:p xmlns:wp14="http://schemas.microsoft.com/office/word/2010/wordml" w:rsidRPr="00781C34" w:rsidR="00781C34" w:rsidP="00781C34" w:rsidRDefault="00781C34" w14:paraId="3BA370A5" wp14:textId="77777777">
      <w:pPr>
        <w:rPr>
          <w:rFonts w:ascii="Arial" w:hAnsi="Arial" w:cs="Arial"/>
          <w:bCs/>
          <w:sz w:val="22"/>
          <w:szCs w:val="22"/>
          <w:lang w:val="nl-NL"/>
        </w:rPr>
      </w:pPr>
      <w:r w:rsidRPr="00781C34">
        <w:rPr>
          <w:rFonts w:ascii="Arial" w:hAnsi="Arial" w:cs="Arial"/>
          <w:bCs/>
          <w:sz w:val="22"/>
          <w:szCs w:val="22"/>
          <w:lang w:val="nl-NL"/>
        </w:rPr>
        <w:t xml:space="preserve">De Transit City is standaard uitgerust met diverse technologieën die </w:t>
      </w:r>
      <w:r w:rsidR="005952EA">
        <w:rPr>
          <w:rFonts w:ascii="Arial" w:hAnsi="Arial" w:cs="Arial"/>
          <w:bCs/>
          <w:sz w:val="22"/>
          <w:szCs w:val="22"/>
          <w:lang w:val="nl-NL"/>
        </w:rPr>
        <w:t>de bestuurder ondersteunen bij</w:t>
      </w:r>
      <w:r w:rsidRPr="00781C34">
        <w:rPr>
          <w:rFonts w:ascii="Arial" w:hAnsi="Arial" w:cs="Arial"/>
          <w:bCs/>
          <w:sz w:val="22"/>
          <w:szCs w:val="22"/>
          <w:lang w:val="nl-NL"/>
        </w:rPr>
        <w:t xml:space="preserve"> dagelijks gebruik. In het interieur bevindt zich een 12-inch touchscreen met ondersteuning voor Apple CarPlay en Android Auto.</w:t>
      </w:r>
      <w:r w:rsidR="005952EA">
        <w:rPr>
          <w:rFonts w:ascii="Arial" w:hAnsi="Arial" w:cs="Arial"/>
          <w:bCs/>
          <w:sz w:val="22"/>
          <w:szCs w:val="22"/>
          <w:lang w:val="nl-NL"/>
        </w:rPr>
        <w:t xml:space="preserve"> </w:t>
      </w:r>
      <w:r w:rsidRPr="00781C34">
        <w:rPr>
          <w:rFonts w:ascii="Arial" w:hAnsi="Arial" w:cs="Arial"/>
          <w:bCs/>
          <w:sz w:val="22"/>
          <w:szCs w:val="22"/>
          <w:lang w:val="nl-NL"/>
        </w:rPr>
        <w:t>Daarnaast beschikt het model onder meer over keyless start, airconditioning, een verwarmbare bestuurdersstoel en een achteruitrijcamera.</w:t>
      </w:r>
    </w:p>
    <w:p xmlns:wp14="http://schemas.microsoft.com/office/word/2010/wordml" w:rsidRPr="00781C34" w:rsidR="00781C34" w:rsidP="00781C34" w:rsidRDefault="00781C34" w14:paraId="4DDBEF00" wp14:textId="77777777">
      <w:pPr>
        <w:rPr>
          <w:rFonts w:ascii="Arial" w:hAnsi="Arial" w:cs="Arial"/>
          <w:bCs/>
          <w:sz w:val="22"/>
          <w:szCs w:val="22"/>
          <w:lang w:val="nl-NL"/>
        </w:rPr>
      </w:pPr>
    </w:p>
    <w:p xmlns:wp14="http://schemas.microsoft.com/office/word/2010/wordml" w:rsidRPr="00781C34" w:rsidR="00781C34" w:rsidP="00781C34" w:rsidRDefault="00781C34" w14:paraId="7FD105D3" wp14:textId="77777777">
      <w:pPr>
        <w:rPr>
          <w:rFonts w:ascii="Arial" w:hAnsi="Arial" w:cs="Arial"/>
          <w:bCs/>
          <w:sz w:val="22"/>
          <w:szCs w:val="22"/>
          <w:lang w:val="nl-NL"/>
        </w:rPr>
      </w:pPr>
      <w:r w:rsidRPr="00781C34">
        <w:rPr>
          <w:rFonts w:ascii="Arial" w:hAnsi="Arial" w:cs="Arial"/>
          <w:bCs/>
          <w:sz w:val="22"/>
          <w:szCs w:val="22"/>
          <w:lang w:val="nl-NL"/>
        </w:rPr>
        <w:t>Om bestuurders te ondersteunen bij werkzaamheden in drukke stedelijke omgevingen is de bedrijfswagen ook voorzien van diverse rijhulpsystemen, waaronder</w:t>
      </w:r>
      <w:r>
        <w:rPr>
          <w:rFonts w:ascii="Arial" w:hAnsi="Arial" w:cs="Arial"/>
          <w:bCs/>
          <w:sz w:val="22"/>
          <w:szCs w:val="22"/>
          <w:lang w:val="nl-NL"/>
        </w:rPr>
        <w:t xml:space="preserve"> </w:t>
      </w:r>
      <w:r w:rsidRPr="00781C34">
        <w:rPr>
          <w:rFonts w:ascii="Arial" w:hAnsi="Arial" w:cs="Arial"/>
          <w:bCs/>
          <w:sz w:val="22"/>
          <w:szCs w:val="22"/>
          <w:lang w:val="nl-NL"/>
        </w:rPr>
        <w:t>Automatic Emergency Braking,</w:t>
      </w:r>
      <w:r>
        <w:rPr>
          <w:rFonts w:ascii="Arial" w:hAnsi="Arial" w:cs="Arial"/>
          <w:bCs/>
          <w:sz w:val="22"/>
          <w:szCs w:val="22"/>
          <w:lang w:val="nl-NL"/>
        </w:rPr>
        <w:t xml:space="preserve"> </w:t>
      </w:r>
      <w:r w:rsidRPr="00781C34">
        <w:rPr>
          <w:rFonts w:ascii="Arial" w:hAnsi="Arial" w:cs="Arial"/>
          <w:bCs/>
          <w:sz w:val="22"/>
          <w:szCs w:val="22"/>
          <w:lang w:val="nl-NL"/>
        </w:rPr>
        <w:t>Adaptive Cruise Control,</w:t>
      </w:r>
      <w:r>
        <w:rPr>
          <w:rFonts w:ascii="Arial" w:hAnsi="Arial" w:cs="Arial"/>
          <w:bCs/>
          <w:sz w:val="22"/>
          <w:szCs w:val="22"/>
          <w:lang w:val="nl-NL"/>
        </w:rPr>
        <w:t xml:space="preserve"> </w:t>
      </w:r>
      <w:r w:rsidRPr="00781C34">
        <w:rPr>
          <w:rFonts w:ascii="Arial" w:hAnsi="Arial" w:cs="Arial"/>
          <w:bCs/>
          <w:sz w:val="22"/>
          <w:szCs w:val="22"/>
          <w:lang w:val="nl-NL"/>
        </w:rPr>
        <w:t>Lane Departure Warning</w:t>
      </w:r>
      <w:r>
        <w:rPr>
          <w:rFonts w:ascii="Arial" w:hAnsi="Arial" w:cs="Arial"/>
          <w:bCs/>
          <w:sz w:val="22"/>
          <w:szCs w:val="22"/>
          <w:lang w:val="nl-NL"/>
        </w:rPr>
        <w:t xml:space="preserve"> en p</w:t>
      </w:r>
      <w:r w:rsidRPr="00781C34">
        <w:rPr>
          <w:rFonts w:ascii="Arial" w:hAnsi="Arial" w:cs="Arial"/>
          <w:bCs/>
          <w:sz w:val="22"/>
          <w:szCs w:val="22"/>
          <w:lang w:val="nl-NL"/>
        </w:rPr>
        <w:t>arkeersensoren voor en achter</w:t>
      </w:r>
      <w:r>
        <w:rPr>
          <w:rFonts w:ascii="Arial" w:hAnsi="Arial" w:cs="Arial"/>
          <w:bCs/>
          <w:sz w:val="22"/>
          <w:szCs w:val="22"/>
          <w:lang w:val="nl-NL"/>
        </w:rPr>
        <w:t xml:space="preserve">. </w:t>
      </w:r>
      <w:r w:rsidRPr="00781C34">
        <w:rPr>
          <w:rFonts w:ascii="Arial" w:hAnsi="Arial" w:cs="Arial"/>
          <w:bCs/>
          <w:sz w:val="22"/>
          <w:szCs w:val="22"/>
          <w:lang w:val="nl-NL"/>
        </w:rPr>
        <w:t>Deze systemen helpen bestuurders veilig en efficiënt te navigeren door smalle straten en drukke stadscentra.</w:t>
      </w:r>
    </w:p>
    <w:p xmlns:wp14="http://schemas.microsoft.com/office/word/2010/wordml" w:rsidRPr="00781C34" w:rsidR="00781C34" w:rsidP="00781C34" w:rsidRDefault="00781C34" w14:paraId="3461D779" wp14:textId="77777777">
      <w:pPr>
        <w:rPr>
          <w:rFonts w:ascii="Arial" w:hAnsi="Arial" w:cs="Arial"/>
          <w:bCs/>
          <w:sz w:val="22"/>
          <w:szCs w:val="22"/>
          <w:lang w:val="nl-NL"/>
        </w:rPr>
      </w:pPr>
    </w:p>
    <w:p xmlns:wp14="http://schemas.microsoft.com/office/word/2010/wordml" w:rsidRPr="00AB3134" w:rsidR="00781C34" w:rsidP="00781C34" w:rsidRDefault="00781C34" w14:paraId="29D74909" wp14:textId="77777777">
      <w:pPr>
        <w:rPr>
          <w:rFonts w:ascii="Arial" w:hAnsi="Arial" w:cs="Arial"/>
          <w:b/>
          <w:sz w:val="22"/>
          <w:szCs w:val="22"/>
          <w:lang w:val="nl-NL"/>
        </w:rPr>
      </w:pPr>
      <w:r w:rsidRPr="00AB3134">
        <w:rPr>
          <w:rFonts w:ascii="Arial" w:hAnsi="Arial" w:cs="Arial"/>
          <w:b/>
          <w:sz w:val="22"/>
          <w:szCs w:val="22"/>
          <w:lang w:val="nl-NL"/>
        </w:rPr>
        <w:t>Lage gebruikskosten en uitgebreide ondersteuning</w:t>
      </w:r>
    </w:p>
    <w:p xmlns:wp14="http://schemas.microsoft.com/office/word/2010/wordml" w:rsidRPr="00781C34" w:rsidR="00781C34" w:rsidP="00781C34" w:rsidRDefault="00781C34" w14:paraId="79031AB5" wp14:textId="77777777">
      <w:pPr>
        <w:rPr>
          <w:rFonts w:ascii="Arial" w:hAnsi="Arial" w:cs="Arial"/>
          <w:bCs/>
          <w:sz w:val="22"/>
          <w:szCs w:val="22"/>
          <w:lang w:val="nl-NL"/>
        </w:rPr>
      </w:pPr>
      <w:r w:rsidRPr="00AB3134">
        <w:rPr>
          <w:rFonts w:ascii="Arial" w:hAnsi="Arial" w:cs="Arial"/>
          <w:bCs/>
          <w:sz w:val="22"/>
          <w:szCs w:val="22"/>
          <w:lang w:val="nl-NL"/>
        </w:rPr>
        <w:t xml:space="preserve">Met de elektrische aandrijflijn richt Ford Pro zich op lagere totale gebruikskosten voor bedrijven. Elektrisch rijden </w:t>
      </w:r>
      <w:r w:rsidRPr="00AB3134" w:rsidR="00AB3134">
        <w:rPr>
          <w:rFonts w:ascii="Arial" w:hAnsi="Arial" w:cs="Arial"/>
          <w:bCs/>
          <w:sz w:val="22"/>
          <w:szCs w:val="22"/>
          <w:lang w:val="nl-NL"/>
        </w:rPr>
        <w:t>leidt</w:t>
      </w:r>
      <w:r w:rsidRPr="00AB3134">
        <w:rPr>
          <w:rFonts w:ascii="Arial" w:hAnsi="Arial" w:cs="Arial"/>
          <w:bCs/>
          <w:sz w:val="22"/>
          <w:szCs w:val="22"/>
          <w:lang w:val="nl-NL"/>
        </w:rPr>
        <w:t xml:space="preserve">, </w:t>
      </w:r>
      <w:r w:rsidRPr="00AB3134" w:rsidR="00D5459A">
        <w:rPr>
          <w:rFonts w:ascii="Arial" w:hAnsi="Arial" w:cs="Arial"/>
          <w:bCs/>
          <w:sz w:val="22"/>
          <w:szCs w:val="22"/>
          <w:lang w:val="nl-NL"/>
        </w:rPr>
        <w:t xml:space="preserve">zeker met de huidige </w:t>
      </w:r>
      <w:r w:rsidRPr="00AB3134" w:rsidR="00AB3134">
        <w:rPr>
          <w:rFonts w:ascii="Arial" w:hAnsi="Arial" w:cs="Arial"/>
          <w:bCs/>
          <w:sz w:val="22"/>
          <w:szCs w:val="22"/>
          <w:lang w:val="nl-NL"/>
        </w:rPr>
        <w:t>brandstofprijzen</w:t>
      </w:r>
      <w:r w:rsidRPr="00AB3134">
        <w:rPr>
          <w:rFonts w:ascii="Arial" w:hAnsi="Arial" w:cs="Arial"/>
          <w:bCs/>
          <w:sz w:val="22"/>
          <w:szCs w:val="22"/>
          <w:lang w:val="nl-NL"/>
        </w:rPr>
        <w:t xml:space="preserve">, tot lagere energiekosten ten opzichte van dieselvoertuigen, </w:t>
      </w:r>
      <w:r w:rsidRPr="00AB3134" w:rsidR="00AB3134">
        <w:rPr>
          <w:rFonts w:ascii="Arial" w:hAnsi="Arial" w:cs="Arial"/>
          <w:bCs/>
          <w:sz w:val="22"/>
          <w:szCs w:val="22"/>
          <w:lang w:val="nl-NL"/>
        </w:rPr>
        <w:t>zeker</w:t>
      </w:r>
      <w:r w:rsidRPr="00AB3134">
        <w:rPr>
          <w:rFonts w:ascii="Arial" w:hAnsi="Arial" w:cs="Arial"/>
          <w:bCs/>
          <w:sz w:val="22"/>
          <w:szCs w:val="22"/>
          <w:lang w:val="nl-NL"/>
        </w:rPr>
        <w:t xml:space="preserve"> wanneer gebruik wordt gemaakt van daluren voor het laden.</w:t>
      </w:r>
      <w:r w:rsidRPr="00AB3134" w:rsidR="00CA4A7B">
        <w:rPr>
          <w:rFonts w:ascii="Arial" w:hAnsi="Arial" w:cs="Arial"/>
          <w:bCs/>
          <w:sz w:val="22"/>
          <w:szCs w:val="22"/>
          <w:lang w:val="nl-NL"/>
        </w:rPr>
        <w:t xml:space="preserve"> </w:t>
      </w:r>
      <w:r w:rsidRPr="00AB3134">
        <w:rPr>
          <w:rFonts w:ascii="Arial" w:hAnsi="Arial" w:cs="Arial"/>
          <w:bCs/>
          <w:sz w:val="22"/>
          <w:szCs w:val="22"/>
          <w:lang w:val="nl-NL"/>
        </w:rPr>
        <w:t xml:space="preserve">Daarnaast verwacht Ford Pro dat onderhoudskosten tot circa 40 procent lager kunnen uitvallen dan bij vergelijkbare dieselbedrijfswagens. Het service-interval bedraagt </w:t>
      </w:r>
      <w:r w:rsidRPr="00AB3134" w:rsidR="00CA4A7B">
        <w:rPr>
          <w:rFonts w:ascii="Arial" w:hAnsi="Arial" w:cs="Arial"/>
          <w:bCs/>
          <w:sz w:val="22"/>
          <w:szCs w:val="22"/>
          <w:lang w:val="nl-NL"/>
        </w:rPr>
        <w:t xml:space="preserve">namelijk </w:t>
      </w:r>
      <w:r w:rsidRPr="00AB3134">
        <w:rPr>
          <w:rFonts w:ascii="Arial" w:hAnsi="Arial" w:cs="Arial"/>
          <w:bCs/>
          <w:sz w:val="22"/>
          <w:szCs w:val="22"/>
          <w:lang w:val="nl-NL"/>
        </w:rPr>
        <w:t>twee jaar of 40.000 kilometer.</w:t>
      </w:r>
    </w:p>
    <w:p xmlns:wp14="http://schemas.microsoft.com/office/word/2010/wordml" w:rsidRPr="00781C34" w:rsidR="00781C34" w:rsidP="00781C34" w:rsidRDefault="00781C34" w14:paraId="3CF2D8B6" wp14:textId="77777777">
      <w:pPr>
        <w:rPr>
          <w:rFonts w:ascii="Arial" w:hAnsi="Arial" w:cs="Arial"/>
          <w:bCs/>
          <w:sz w:val="22"/>
          <w:szCs w:val="22"/>
          <w:lang w:val="nl-NL"/>
        </w:rPr>
      </w:pPr>
    </w:p>
    <w:p xmlns:wp14="http://schemas.microsoft.com/office/word/2010/wordml" w:rsidRPr="00781C34" w:rsidR="00781C34" w:rsidP="00781C34" w:rsidRDefault="00781C34" w14:paraId="1AD90A7F" wp14:textId="77777777">
      <w:pPr>
        <w:rPr>
          <w:rFonts w:ascii="Arial" w:hAnsi="Arial" w:cs="Arial"/>
          <w:bCs/>
          <w:sz w:val="22"/>
          <w:szCs w:val="22"/>
          <w:lang w:val="nl-NL"/>
        </w:rPr>
      </w:pPr>
      <w:r w:rsidRPr="00781C34">
        <w:rPr>
          <w:rFonts w:ascii="Arial" w:hAnsi="Arial" w:cs="Arial"/>
          <w:bCs/>
          <w:sz w:val="22"/>
          <w:szCs w:val="22"/>
          <w:lang w:val="nl-NL"/>
        </w:rPr>
        <w:t xml:space="preserve">De Transit City kan bovendien worden geïntegreerd met Ford Pro-diensten, zoals laadoplossingen en </w:t>
      </w:r>
      <w:hyperlink w:history="1" r:id="rId11">
        <w:r w:rsidRPr="00CA4A7B">
          <w:rPr>
            <w:rStyle w:val="Hyperlink"/>
            <w:rFonts w:ascii="Arial" w:hAnsi="Arial" w:cs="Arial"/>
            <w:bCs/>
            <w:sz w:val="22"/>
            <w:szCs w:val="22"/>
            <w:lang w:val="nl-NL"/>
          </w:rPr>
          <w:t>telematicasystemen die wagenparkbeheerders inzicht geven</w:t>
        </w:r>
      </w:hyperlink>
      <w:r w:rsidRPr="00781C34">
        <w:rPr>
          <w:rFonts w:ascii="Arial" w:hAnsi="Arial" w:cs="Arial"/>
          <w:bCs/>
          <w:sz w:val="22"/>
          <w:szCs w:val="22"/>
          <w:lang w:val="nl-NL"/>
        </w:rPr>
        <w:t xml:space="preserve"> in voertuigdata zoals locatie, energieverbruik en laadstatus.</w:t>
      </w:r>
      <w:r w:rsidR="00CA4A7B">
        <w:rPr>
          <w:rFonts w:ascii="Arial" w:hAnsi="Arial" w:cs="Arial"/>
          <w:bCs/>
          <w:sz w:val="22"/>
          <w:szCs w:val="22"/>
          <w:lang w:val="nl-NL"/>
        </w:rPr>
        <w:t xml:space="preserve"> </w:t>
      </w:r>
      <w:r w:rsidRPr="00781C34">
        <w:rPr>
          <w:rFonts w:ascii="Arial" w:hAnsi="Arial" w:cs="Arial"/>
          <w:bCs/>
          <w:sz w:val="22"/>
          <w:szCs w:val="22"/>
          <w:lang w:val="nl-NL"/>
        </w:rPr>
        <w:t xml:space="preserve">Klanten worden ondersteund door het uitgebreide Europese Ford Pro-servicenetwerk, met meer dan 800 Transit Centres voor onderhoud en reparatie en 500 </w:t>
      </w:r>
      <w:r w:rsidR="00CA4A7B">
        <w:rPr>
          <w:rFonts w:ascii="Arial" w:hAnsi="Arial" w:cs="Arial"/>
          <w:bCs/>
          <w:sz w:val="22"/>
          <w:szCs w:val="22"/>
          <w:lang w:val="nl-NL"/>
        </w:rPr>
        <w:t>mobiele service</w:t>
      </w:r>
      <w:r w:rsidRPr="00781C34">
        <w:rPr>
          <w:rFonts w:ascii="Arial" w:hAnsi="Arial" w:cs="Arial"/>
          <w:bCs/>
          <w:sz w:val="22"/>
          <w:szCs w:val="22"/>
          <w:lang w:val="nl-NL"/>
        </w:rPr>
        <w:t>voertuigen in belangrijke markten.</w:t>
      </w:r>
    </w:p>
    <w:p xmlns:wp14="http://schemas.microsoft.com/office/word/2010/wordml" w:rsidRPr="00781C34" w:rsidR="00781C34" w:rsidP="00781C34" w:rsidRDefault="00781C34" w14:paraId="0FB78278" wp14:textId="77777777">
      <w:pPr>
        <w:rPr>
          <w:rFonts w:ascii="Arial" w:hAnsi="Arial" w:cs="Arial"/>
          <w:bCs/>
          <w:sz w:val="22"/>
          <w:szCs w:val="22"/>
          <w:lang w:val="nl-NL"/>
        </w:rPr>
      </w:pPr>
    </w:p>
    <w:p xmlns:wp14="http://schemas.microsoft.com/office/word/2010/wordml" w:rsidRPr="00781C34" w:rsidR="00781C34" w:rsidP="00781C34" w:rsidRDefault="00781C34" w14:paraId="2EA61D69" wp14:textId="77777777">
      <w:pPr>
        <w:rPr>
          <w:rFonts w:ascii="Arial" w:hAnsi="Arial" w:cs="Arial"/>
          <w:b/>
          <w:sz w:val="22"/>
          <w:szCs w:val="22"/>
          <w:lang w:val="nl-NL"/>
        </w:rPr>
      </w:pPr>
      <w:r w:rsidRPr="00781C34">
        <w:rPr>
          <w:rFonts w:ascii="Arial" w:hAnsi="Arial" w:cs="Arial"/>
          <w:b/>
          <w:sz w:val="22"/>
          <w:szCs w:val="22"/>
          <w:lang w:val="nl-NL"/>
        </w:rPr>
        <w:t>Ontwikkeld voor intensief professioneel gebruik</w:t>
      </w:r>
    </w:p>
    <w:p xmlns:wp14="http://schemas.microsoft.com/office/word/2010/wordml" w:rsidR="00CA4A7B" w:rsidP="00781C34" w:rsidRDefault="00781C34" w14:paraId="27CC04A6" wp14:textId="77777777">
      <w:pPr>
        <w:rPr>
          <w:rFonts w:ascii="Arial" w:hAnsi="Arial" w:cs="Arial"/>
          <w:bCs/>
          <w:sz w:val="22"/>
          <w:szCs w:val="22"/>
          <w:lang w:val="nl-NL"/>
        </w:rPr>
      </w:pPr>
      <w:r w:rsidRPr="00781C34">
        <w:rPr>
          <w:rFonts w:ascii="Arial" w:hAnsi="Arial" w:cs="Arial"/>
          <w:bCs/>
          <w:sz w:val="22"/>
          <w:szCs w:val="22"/>
          <w:lang w:val="nl-NL"/>
        </w:rPr>
        <w:t>Zoals alle modellen uit de Transit-familie is ook de Transit City ontwikkeld met het oog op duurzaamheid en langdurig professioneel gebruik. Tijdens testprogramma’s werd onder meer een gebruiksduur gesimuleerd van 240.000 kilometer en tien jaar intensief gebruik.</w:t>
      </w:r>
      <w:r w:rsidR="00CA4A7B">
        <w:rPr>
          <w:rFonts w:ascii="Arial" w:hAnsi="Arial" w:cs="Arial"/>
          <w:bCs/>
          <w:sz w:val="22"/>
          <w:szCs w:val="22"/>
          <w:lang w:val="nl-NL"/>
        </w:rPr>
        <w:t xml:space="preserve"> </w:t>
      </w:r>
    </w:p>
    <w:p xmlns:wp14="http://schemas.microsoft.com/office/word/2010/wordml" w:rsidR="00CA4A7B" w:rsidP="00781C34" w:rsidRDefault="00CA4A7B" w14:paraId="1FC39945" wp14:textId="77777777">
      <w:pPr>
        <w:rPr>
          <w:rFonts w:ascii="Arial" w:hAnsi="Arial" w:cs="Arial"/>
          <w:bCs/>
          <w:sz w:val="22"/>
          <w:szCs w:val="22"/>
          <w:lang w:val="nl-NL"/>
        </w:rPr>
      </w:pPr>
    </w:p>
    <w:p xmlns:wp14="http://schemas.microsoft.com/office/word/2010/wordml" w:rsidRPr="00781C34" w:rsidR="00781C34" w:rsidP="00781C34" w:rsidRDefault="00781C34" w14:paraId="496B2944" wp14:textId="77777777">
      <w:pPr>
        <w:rPr>
          <w:rFonts w:ascii="Arial" w:hAnsi="Arial" w:cs="Arial"/>
          <w:bCs/>
          <w:sz w:val="22"/>
          <w:szCs w:val="22"/>
          <w:lang w:val="nl-NL"/>
        </w:rPr>
      </w:pPr>
      <w:r w:rsidRPr="00781C34">
        <w:rPr>
          <w:rFonts w:ascii="Arial" w:hAnsi="Arial" w:cs="Arial"/>
          <w:bCs/>
          <w:sz w:val="22"/>
          <w:szCs w:val="22"/>
          <w:lang w:val="nl-NL"/>
        </w:rPr>
        <w:t>Extra aandacht ging daarbij uit naar componenten die bij stadsdistributie intensief worden gebruikt, zoals deuren, schuifdeuren, de bestuurdersstoel en het ontstekingssysteem.</w:t>
      </w:r>
      <w:r w:rsidR="00CA4A7B">
        <w:rPr>
          <w:rFonts w:ascii="Arial" w:hAnsi="Arial" w:cs="Arial"/>
          <w:bCs/>
          <w:sz w:val="22"/>
          <w:szCs w:val="22"/>
          <w:lang w:val="nl-NL"/>
        </w:rPr>
        <w:t xml:space="preserve"> </w:t>
      </w:r>
      <w:r w:rsidRPr="00781C34">
        <w:rPr>
          <w:rFonts w:ascii="Arial" w:hAnsi="Arial" w:cs="Arial"/>
          <w:bCs/>
          <w:sz w:val="22"/>
          <w:szCs w:val="22"/>
          <w:lang w:val="nl-NL"/>
        </w:rPr>
        <w:t>Voor extra zekerheid biedt Ford een garantie van acht jaar of 160.000 kilometer op alle hoogspanningscomponenten.</w:t>
      </w:r>
    </w:p>
    <w:p xmlns:wp14="http://schemas.microsoft.com/office/word/2010/wordml" w:rsidRPr="00781C34" w:rsidR="00781C34" w:rsidP="00781C34" w:rsidRDefault="00781C34" w14:paraId="0562CB0E" wp14:textId="77777777">
      <w:pPr>
        <w:rPr>
          <w:rFonts w:ascii="Arial" w:hAnsi="Arial" w:cs="Arial"/>
          <w:bCs/>
          <w:sz w:val="22"/>
          <w:szCs w:val="22"/>
          <w:lang w:val="nl-NL"/>
        </w:rPr>
      </w:pPr>
    </w:p>
    <w:p xmlns:wp14="http://schemas.microsoft.com/office/word/2010/wordml" w:rsidRPr="00781C34" w:rsidR="00781C34" w:rsidP="00781C34" w:rsidRDefault="00781C34" w14:paraId="39E784A2" wp14:textId="77777777">
      <w:pPr>
        <w:rPr>
          <w:rFonts w:ascii="Arial" w:hAnsi="Arial" w:cs="Arial"/>
          <w:b/>
          <w:sz w:val="22"/>
          <w:szCs w:val="22"/>
          <w:lang w:val="nl-NL"/>
        </w:rPr>
      </w:pPr>
      <w:r w:rsidRPr="00781C34">
        <w:rPr>
          <w:rFonts w:ascii="Arial" w:hAnsi="Arial" w:cs="Arial"/>
          <w:b/>
          <w:sz w:val="22"/>
          <w:szCs w:val="22"/>
          <w:lang w:val="nl-NL"/>
        </w:rPr>
        <w:t>Nieuwe stap in het elektrische bedrijfswagenaanbod van Ford Pro</w:t>
      </w:r>
    </w:p>
    <w:p xmlns:wp14="http://schemas.microsoft.com/office/word/2010/wordml" w:rsidRPr="00781C34" w:rsidR="00781C34" w:rsidP="00781C34" w:rsidRDefault="00781C34" w14:paraId="00D209BF" wp14:textId="77777777">
      <w:pPr>
        <w:rPr>
          <w:rFonts w:ascii="Arial" w:hAnsi="Arial" w:cs="Arial"/>
          <w:bCs/>
          <w:sz w:val="22"/>
          <w:szCs w:val="22"/>
          <w:lang w:val="nl-NL"/>
        </w:rPr>
      </w:pPr>
      <w:r w:rsidRPr="00781C34">
        <w:rPr>
          <w:rFonts w:ascii="Arial" w:hAnsi="Arial" w:cs="Arial"/>
          <w:bCs/>
          <w:sz w:val="22"/>
          <w:szCs w:val="22"/>
          <w:lang w:val="nl-NL"/>
        </w:rPr>
        <w:t xml:space="preserve">Met de introductie van de Transit City breidt Ford Pro </w:t>
      </w:r>
      <w:r w:rsidR="00CA4A7B">
        <w:rPr>
          <w:rFonts w:ascii="Arial" w:hAnsi="Arial" w:cs="Arial"/>
          <w:bCs/>
          <w:sz w:val="22"/>
          <w:szCs w:val="22"/>
          <w:lang w:val="nl-NL"/>
        </w:rPr>
        <w:t>het</w:t>
      </w:r>
      <w:r w:rsidRPr="00781C34">
        <w:rPr>
          <w:rFonts w:ascii="Arial" w:hAnsi="Arial" w:cs="Arial"/>
          <w:bCs/>
          <w:sz w:val="22"/>
          <w:szCs w:val="22"/>
          <w:lang w:val="nl-NL"/>
        </w:rPr>
        <w:t xml:space="preserve"> </w:t>
      </w:r>
      <w:hyperlink w:history="1" r:id="rId12">
        <w:r w:rsidRPr="00CA4A7B">
          <w:rPr>
            <w:rStyle w:val="Hyperlink"/>
            <w:rFonts w:ascii="Arial" w:hAnsi="Arial" w:cs="Arial"/>
            <w:bCs/>
            <w:sz w:val="22"/>
            <w:szCs w:val="22"/>
            <w:lang w:val="nl-NL"/>
          </w:rPr>
          <w:t>aanbod van elektrische bedrijfswagens</w:t>
        </w:r>
      </w:hyperlink>
      <w:r w:rsidRPr="00781C34">
        <w:rPr>
          <w:rFonts w:ascii="Arial" w:hAnsi="Arial" w:cs="Arial"/>
          <w:bCs/>
          <w:sz w:val="22"/>
          <w:szCs w:val="22"/>
          <w:lang w:val="nl-NL"/>
        </w:rPr>
        <w:t xml:space="preserve"> verder uit</w:t>
      </w:r>
      <w:r w:rsidR="00CA4A7B">
        <w:rPr>
          <w:rFonts w:ascii="Arial" w:hAnsi="Arial" w:cs="Arial"/>
          <w:bCs/>
          <w:sz w:val="22"/>
          <w:szCs w:val="22"/>
          <w:lang w:val="nl-NL"/>
        </w:rPr>
        <w:t xml:space="preserve"> </w:t>
      </w:r>
      <w:r w:rsidRPr="00781C34">
        <w:rPr>
          <w:rFonts w:ascii="Arial" w:hAnsi="Arial" w:cs="Arial"/>
          <w:bCs/>
          <w:sz w:val="22"/>
          <w:szCs w:val="22"/>
          <w:lang w:val="nl-NL"/>
        </w:rPr>
        <w:t>en biedt bedrijven een praktische en toegankelijke oplossing voor emissievrije stadsdistributie.</w:t>
      </w:r>
    </w:p>
    <w:p xmlns:wp14="http://schemas.microsoft.com/office/word/2010/wordml" w:rsidRPr="00781C34" w:rsidR="00781C34" w:rsidP="00781C34" w:rsidRDefault="00781C34" w14:paraId="34CE0A41" wp14:textId="77777777">
      <w:pPr>
        <w:rPr>
          <w:rFonts w:ascii="Arial" w:hAnsi="Arial" w:cs="Arial"/>
          <w:bCs/>
          <w:sz w:val="22"/>
          <w:szCs w:val="22"/>
          <w:lang w:val="nl-NL"/>
        </w:rPr>
      </w:pPr>
    </w:p>
    <w:p xmlns:wp14="http://schemas.microsoft.com/office/word/2010/wordml" w:rsidRPr="00AB3134" w:rsidR="00680CF8" w:rsidP="00680CF8" w:rsidRDefault="00781C34" w14:paraId="128EC250" wp14:textId="77777777">
      <w:pPr>
        <w:rPr>
          <w:rFonts w:ascii="Arial" w:hAnsi="Arial" w:cs="Arial"/>
          <w:bCs/>
          <w:sz w:val="22"/>
          <w:szCs w:val="22"/>
          <w:lang w:val="nl-NL"/>
        </w:rPr>
      </w:pPr>
      <w:r w:rsidRPr="00AB3134">
        <w:rPr>
          <w:rFonts w:ascii="Arial" w:hAnsi="Arial" w:cs="Arial"/>
          <w:bCs/>
          <w:sz w:val="22"/>
          <w:szCs w:val="22"/>
          <w:lang w:val="nl-NL"/>
        </w:rPr>
        <w:t xml:space="preserve">De orderboeken openen </w:t>
      </w:r>
      <w:r w:rsidRPr="00AB3134" w:rsidR="00AB3134">
        <w:rPr>
          <w:rFonts w:ascii="Arial" w:hAnsi="Arial" w:cs="Arial"/>
          <w:bCs/>
          <w:sz w:val="22"/>
          <w:szCs w:val="22"/>
          <w:lang w:val="nl-NL"/>
        </w:rPr>
        <w:t>medio mei</w:t>
      </w:r>
      <w:r w:rsidRPr="00AB3134">
        <w:rPr>
          <w:rFonts w:ascii="Arial" w:hAnsi="Arial" w:cs="Arial"/>
          <w:bCs/>
          <w:sz w:val="22"/>
          <w:szCs w:val="22"/>
          <w:lang w:val="nl-NL"/>
        </w:rPr>
        <w:t xml:space="preserve">, terwijl de eerste voertuigen </w:t>
      </w:r>
      <w:r w:rsidRPr="00AB3134" w:rsidR="00AB3134">
        <w:rPr>
          <w:rFonts w:ascii="Arial" w:hAnsi="Arial" w:cs="Arial"/>
          <w:bCs/>
          <w:sz w:val="22"/>
          <w:szCs w:val="22"/>
          <w:lang w:val="nl-NL"/>
        </w:rPr>
        <w:t>eind</w:t>
      </w:r>
      <w:r w:rsidRPr="00AB3134">
        <w:rPr>
          <w:rFonts w:ascii="Arial" w:hAnsi="Arial" w:cs="Arial"/>
          <w:bCs/>
          <w:sz w:val="22"/>
          <w:szCs w:val="22"/>
          <w:lang w:val="nl-NL"/>
        </w:rPr>
        <w:t xml:space="preserve"> dit jaar</w:t>
      </w:r>
      <w:r w:rsidRPr="00AB3134" w:rsidR="00EF5F9E">
        <w:rPr>
          <w:rFonts w:ascii="Arial" w:hAnsi="Arial" w:cs="Arial"/>
          <w:bCs/>
          <w:sz w:val="22"/>
          <w:szCs w:val="22"/>
          <w:lang w:val="nl-NL"/>
        </w:rPr>
        <w:t xml:space="preserve"> </w:t>
      </w:r>
      <w:r w:rsidRPr="00AB3134">
        <w:rPr>
          <w:rFonts w:ascii="Arial" w:hAnsi="Arial" w:cs="Arial"/>
          <w:bCs/>
          <w:sz w:val="22"/>
          <w:szCs w:val="22"/>
          <w:lang w:val="nl-NL"/>
        </w:rPr>
        <w:t>bij Transit Cente</w:t>
      </w:r>
      <w:r w:rsidRPr="00AB3134" w:rsidR="00AB3134">
        <w:rPr>
          <w:rFonts w:ascii="Arial" w:hAnsi="Arial" w:cs="Arial"/>
          <w:bCs/>
          <w:sz w:val="22"/>
          <w:szCs w:val="22"/>
          <w:lang w:val="nl-NL"/>
        </w:rPr>
        <w:t>r</w:t>
      </w:r>
      <w:r w:rsidRPr="00AB3134">
        <w:rPr>
          <w:rFonts w:ascii="Arial" w:hAnsi="Arial" w:cs="Arial"/>
          <w:bCs/>
          <w:sz w:val="22"/>
          <w:szCs w:val="22"/>
          <w:lang w:val="nl-NL"/>
        </w:rPr>
        <w:t>s worden verwacht.</w:t>
      </w:r>
    </w:p>
    <w:p xmlns:wp14="http://schemas.microsoft.com/office/word/2010/wordml" w:rsidRPr="00AB3134" w:rsidR="00A62A57" w:rsidP="00680CF8" w:rsidRDefault="00A62A57" w14:paraId="62EBF3C5" wp14:textId="77777777">
      <w:pPr>
        <w:rPr>
          <w:rFonts w:ascii="Arial" w:hAnsi="Arial" w:cs="Arial"/>
          <w:bCs/>
          <w:sz w:val="22"/>
          <w:szCs w:val="22"/>
          <w:lang w:val="nl-NL"/>
        </w:rPr>
      </w:pPr>
    </w:p>
    <w:p xmlns:wp14="http://schemas.microsoft.com/office/word/2010/wordml" w:rsidRPr="00A62A57" w:rsidR="00A62A57" w:rsidP="6F99CB2F" w:rsidRDefault="00A62A57" w14:paraId="7BD4234F" wp14:textId="274E5C29">
      <w:pPr>
        <w:rPr>
          <w:rFonts w:ascii="Arial" w:hAnsi="Arial" w:cs="Arial"/>
          <w:sz w:val="22"/>
          <w:szCs w:val="22"/>
          <w:lang w:val="nl-NL"/>
        </w:rPr>
      </w:pPr>
      <w:r w:rsidRPr="6F99CB2F" w:rsidR="6EC65A53">
        <w:rPr>
          <w:rFonts w:ascii="Arial" w:hAnsi="Arial" w:cs="Arial"/>
          <w:sz w:val="22"/>
          <w:szCs w:val="22"/>
          <w:lang w:val="nl-NL"/>
        </w:rPr>
        <w:t xml:space="preserve">Meer informatie over de Transit City </w:t>
      </w:r>
      <w:r w:rsidRPr="6F99CB2F" w:rsidR="19C33A2C">
        <w:rPr>
          <w:rFonts w:ascii="Arial" w:hAnsi="Arial" w:cs="Arial"/>
          <w:sz w:val="22"/>
          <w:szCs w:val="22"/>
          <w:lang w:val="nl-NL"/>
        </w:rPr>
        <w:t xml:space="preserve">vind je </w:t>
      </w:r>
      <w:hyperlink r:id="R5376e83263844930">
        <w:r w:rsidRPr="6F99CB2F" w:rsidR="0EFD2917">
          <w:rPr>
            <w:rStyle w:val="Hyperlink"/>
            <w:rFonts w:ascii="Arial" w:hAnsi="Arial" w:cs="Arial"/>
            <w:sz w:val="22"/>
            <w:szCs w:val="22"/>
            <w:lang w:val="nl-NL"/>
          </w:rPr>
          <w:t>hier</w:t>
        </w:r>
      </w:hyperlink>
      <w:r w:rsidRPr="6F99CB2F" w:rsidR="6EC65A53">
        <w:rPr>
          <w:rFonts w:ascii="Arial" w:hAnsi="Arial" w:cs="Arial"/>
          <w:sz w:val="22"/>
          <w:szCs w:val="22"/>
          <w:lang w:val="nl-NL"/>
        </w:rPr>
        <w:t>.</w:t>
      </w:r>
      <w:r w:rsidRPr="6F99CB2F" w:rsidR="6EC65A53">
        <w:rPr>
          <w:rFonts w:ascii="Arial" w:hAnsi="Arial" w:cs="Arial"/>
          <w:sz w:val="22"/>
          <w:szCs w:val="22"/>
          <w:lang w:val="nl-NL"/>
        </w:rPr>
        <w:t xml:space="preserve"> </w:t>
      </w:r>
    </w:p>
    <w:p xmlns:wp14="http://schemas.microsoft.com/office/word/2010/wordml" w:rsidRPr="00695A3A" w:rsidR="00A62A57" w:rsidP="00695A3A" w:rsidRDefault="00A62A57" w14:paraId="6D98A12B" wp14:textId="77777777">
      <w:pPr>
        <w:rPr>
          <w:rFonts w:ascii="Arial" w:hAnsi="Arial" w:cs="Arial"/>
          <w:bCs/>
          <w:sz w:val="22"/>
          <w:szCs w:val="22"/>
          <w:lang w:val="nl-NL"/>
        </w:rPr>
      </w:pPr>
    </w:p>
    <w:p xmlns:wp14="http://schemas.microsoft.com/office/word/2010/wordml" w:rsidRPr="00B33AD4" w:rsidR="00712E4B" w:rsidP="00712E4B" w:rsidRDefault="00712E4B" w14:paraId="122161D6" wp14:textId="77777777">
      <w:pPr>
        <w:jc w:val="center"/>
        <w:rPr>
          <w:rFonts w:ascii="Arial" w:hAnsi="Arial" w:cs="Arial"/>
          <w:sz w:val="22"/>
          <w:szCs w:val="22"/>
          <w:lang w:val="nl-NL"/>
        </w:rPr>
      </w:pPr>
      <w:r w:rsidRPr="00B33AD4">
        <w:rPr>
          <w:rFonts w:ascii="Arial" w:hAnsi="Arial" w:cs="Arial"/>
          <w:sz w:val="22"/>
          <w:szCs w:val="22"/>
          <w:lang w:val="nl-NL"/>
        </w:rPr>
        <w:t># # #</w:t>
      </w:r>
    </w:p>
    <w:p xmlns:wp14="http://schemas.microsoft.com/office/word/2010/wordml" w:rsidR="00AF289F" w:rsidP="00AF289F" w:rsidRDefault="00AF289F" w14:paraId="2946DB82" wp14:textId="77777777">
      <w:pPr>
        <w:pStyle w:val="NoSpacing"/>
        <w:rPr>
          <w:rFonts w:ascii="Arial" w:hAnsi="Arial" w:cs="Arial"/>
          <w:sz w:val="22"/>
          <w:szCs w:val="22"/>
        </w:rPr>
      </w:pPr>
    </w:p>
    <w:p xmlns:wp14="http://schemas.microsoft.com/office/word/2010/wordml" w:rsidRPr="00832C5F" w:rsidR="00832C5F" w:rsidP="00AF289F" w:rsidRDefault="00832C5F" w14:paraId="1BB4EEF1" wp14:textId="77777777">
      <w:pPr>
        <w:pStyle w:val="NoSpacing"/>
        <w:rPr>
          <w:rFonts w:ascii="Arial" w:hAnsi="Arial" w:cs="Arial"/>
          <w:i/>
          <w:iCs/>
          <w:sz w:val="20"/>
          <w:szCs w:val="20"/>
          <w:lang w:val="en-GB"/>
        </w:rPr>
      </w:pPr>
      <w:r w:rsidRPr="00832C5F">
        <w:rPr>
          <w:rFonts w:ascii="Arial" w:hAnsi="Arial" w:cs="Arial"/>
          <w:i/>
          <w:iCs/>
          <w:sz w:val="20"/>
          <w:szCs w:val="20"/>
          <w:vertAlign w:val="superscript"/>
        </w:rPr>
        <w:t>1 </w:t>
      </w:r>
      <w:r w:rsidRPr="00832C5F">
        <w:rPr>
          <w:rFonts w:ascii="Arial" w:hAnsi="Arial" w:cs="Arial"/>
          <w:i/>
          <w:iCs/>
          <w:sz w:val="20"/>
          <w:szCs w:val="20"/>
        </w:rPr>
        <w:t xml:space="preserve">Cijfers gebaseerd op een volledige batterijlading en gemeten volgens de WLTP-testprocedure, bedoeld voor vergelijkingsdoeleinden. </w:t>
      </w:r>
      <w:r>
        <w:rPr>
          <w:rFonts w:ascii="Arial" w:hAnsi="Arial" w:cs="Arial"/>
          <w:i/>
          <w:iCs/>
          <w:sz w:val="20"/>
          <w:szCs w:val="20"/>
          <w:lang w:val="en-GB"/>
        </w:rPr>
        <w:t>Waardes zijn onder voorbehoud van homologatie.</w:t>
      </w:r>
    </w:p>
    <w:p xmlns:wp14="http://schemas.microsoft.com/office/word/2010/wordml" w:rsidRPr="00B33AD4" w:rsidR="00832C5F" w:rsidP="00EF5F9E" w:rsidRDefault="00832C5F" w14:paraId="5997CC1D" wp14:textId="77777777">
      <w:pPr>
        <w:rPr>
          <w:rFonts w:ascii="Arial" w:hAnsi="Arial" w:cs="Arial"/>
          <w:sz w:val="22"/>
          <w:szCs w:val="22"/>
          <w:lang w:val="nl-NL"/>
        </w:rPr>
      </w:pPr>
    </w:p>
    <w:p xmlns:wp14="http://schemas.microsoft.com/office/word/2010/wordml" w:rsidR="00832C5F" w:rsidP="00AF289F" w:rsidRDefault="00832C5F" w14:paraId="110FFD37" wp14:textId="77777777">
      <w:pPr>
        <w:pStyle w:val="NoSpacing"/>
        <w:rPr>
          <w:rFonts w:ascii="Arial" w:hAnsi="Arial" w:cs="Arial"/>
          <w:i/>
          <w:iCs/>
          <w:sz w:val="22"/>
          <w:szCs w:val="22"/>
          <w:lang w:val="en-GB"/>
        </w:rPr>
      </w:pPr>
    </w:p>
    <w:p xmlns:wp14="http://schemas.microsoft.com/office/word/2010/wordml" w:rsidR="00832C5F" w:rsidP="00AF289F" w:rsidRDefault="00832C5F" w14:paraId="6B699379" wp14:textId="77777777">
      <w:pPr>
        <w:pStyle w:val="NoSpacing"/>
        <w:rPr>
          <w:rFonts w:ascii="Arial" w:hAnsi="Arial" w:cs="Arial"/>
          <w:sz w:val="22"/>
          <w:szCs w:val="22"/>
        </w:rPr>
      </w:pPr>
    </w:p>
    <w:p xmlns:wp14="http://schemas.microsoft.com/office/word/2010/wordml" w:rsidRPr="00AF289F" w:rsidR="00AF289F" w:rsidP="00AF289F" w:rsidRDefault="00AF289F" w14:paraId="6567629D" wp14:textId="77777777">
      <w:pPr>
        <w:pStyle w:val="NoSpacing"/>
        <w:rPr>
          <w:rFonts w:ascii="Arial" w:hAnsi="Arial" w:cs="Arial"/>
          <w:b/>
          <w:bCs/>
          <w:sz w:val="22"/>
          <w:szCs w:val="22"/>
        </w:rPr>
      </w:pPr>
      <w:r w:rsidRPr="00AF289F">
        <w:rPr>
          <w:rFonts w:ascii="Arial" w:hAnsi="Arial" w:cs="Arial"/>
          <w:b/>
          <w:bCs/>
          <w:sz w:val="22"/>
          <w:szCs w:val="22"/>
        </w:rPr>
        <w:t xml:space="preserve">Over Ford </w:t>
      </w:r>
      <w:r w:rsidR="007F5D28">
        <w:rPr>
          <w:rFonts w:ascii="Arial" w:hAnsi="Arial" w:cs="Arial"/>
          <w:b/>
          <w:bCs/>
          <w:sz w:val="22"/>
          <w:szCs w:val="22"/>
        </w:rPr>
        <w:t>PRO</w:t>
      </w:r>
    </w:p>
    <w:p xmlns:wp14="http://schemas.microsoft.com/office/word/2010/wordml" w:rsidR="003134CB" w:rsidP="00712E4B" w:rsidRDefault="00AF289F" w14:paraId="0317B688" wp14:textId="77777777">
      <w:pPr>
        <w:pStyle w:val="NoSpacing"/>
        <w:rPr>
          <w:rFonts w:ascii="Arial" w:hAnsi="Arial" w:cs="Arial"/>
          <w:b/>
          <w:i/>
          <w:szCs w:val="20"/>
        </w:rPr>
      </w:pPr>
      <w:r w:rsidRPr="00AF289F">
        <w:rPr>
          <w:rFonts w:ascii="Arial" w:hAnsi="Arial" w:cs="Arial"/>
          <w:sz w:val="22"/>
          <w:szCs w:val="22"/>
        </w:rPr>
        <w:t xml:space="preserve">Ford </w:t>
      </w:r>
      <w:r w:rsidR="007F5D28">
        <w:rPr>
          <w:rFonts w:ascii="Arial" w:hAnsi="Arial" w:cs="Arial"/>
          <w:sz w:val="22"/>
          <w:szCs w:val="22"/>
        </w:rPr>
        <w:t>PRO</w:t>
      </w:r>
      <w:r w:rsidRPr="00AF289F">
        <w:rPr>
          <w:rFonts w:ascii="Arial" w:hAnsi="Arial" w:cs="Arial"/>
          <w:sz w:val="22"/>
          <w:szCs w:val="22"/>
        </w:rPr>
        <w:t xml:space="preserve"> is het wereldwijde bedrijfswagen- en dienstverleningsmerk van Ford, gericht op het maximaliseren van productiviteit voor zakelijke klanten. Met een breed aanbod aan bedrijfswagens, software, laadoplossingen en service</w:t>
      </w:r>
      <w:r w:rsidR="003A4E9E">
        <w:rPr>
          <w:rFonts w:ascii="Arial" w:hAnsi="Arial" w:cs="Arial"/>
          <w:sz w:val="22"/>
          <w:szCs w:val="22"/>
        </w:rPr>
        <w:t>s</w:t>
      </w:r>
      <w:r w:rsidRPr="00AF289F">
        <w:rPr>
          <w:rFonts w:ascii="Arial" w:hAnsi="Arial" w:cs="Arial"/>
          <w:sz w:val="22"/>
          <w:szCs w:val="22"/>
        </w:rPr>
        <w:t xml:space="preserve"> ondersteunt Ford </w:t>
      </w:r>
      <w:r w:rsidR="007F5D28">
        <w:rPr>
          <w:rFonts w:ascii="Arial" w:hAnsi="Arial" w:cs="Arial"/>
          <w:sz w:val="22"/>
          <w:szCs w:val="22"/>
        </w:rPr>
        <w:t>PRO</w:t>
      </w:r>
      <w:r w:rsidRPr="00AF289F">
        <w:rPr>
          <w:rFonts w:ascii="Arial" w:hAnsi="Arial" w:cs="Arial"/>
          <w:sz w:val="22"/>
          <w:szCs w:val="22"/>
        </w:rPr>
        <w:t xml:space="preserve"> bedrijven</w:t>
      </w:r>
      <w:r w:rsidR="003A4E9E">
        <w:rPr>
          <w:rFonts w:ascii="Arial" w:hAnsi="Arial" w:cs="Arial"/>
          <w:sz w:val="22"/>
          <w:szCs w:val="22"/>
        </w:rPr>
        <w:t xml:space="preserve"> en ondernemers</w:t>
      </w:r>
      <w:r w:rsidRPr="00AF289F">
        <w:rPr>
          <w:rFonts w:ascii="Arial" w:hAnsi="Arial" w:cs="Arial"/>
          <w:sz w:val="22"/>
          <w:szCs w:val="22"/>
        </w:rPr>
        <w:t xml:space="preserve"> in elke fase van hun mobiliteitstransitie.</w:t>
      </w:r>
      <w:r w:rsidR="00317174">
        <w:rPr>
          <w:rFonts w:ascii="Arial" w:hAnsi="Arial" w:cs="Arial"/>
          <w:sz w:val="22"/>
          <w:szCs w:val="22"/>
        </w:rPr>
        <w:br/>
      </w:r>
      <w:bookmarkStart w:name="_Hlk23330583" w:id="0"/>
    </w:p>
    <w:p xmlns:wp14="http://schemas.microsoft.com/office/word/2010/wordml" w:rsidRPr="00541943" w:rsidR="00C378D5" w:rsidP="00C378D5" w:rsidRDefault="00C378D5" w14:paraId="656AA835" wp14:textId="77777777">
      <w:pPr>
        <w:rPr>
          <w:rFonts w:ascii="Arial" w:hAnsi="Arial" w:cs="Arial"/>
          <w:b/>
          <w:i/>
          <w:szCs w:val="20"/>
          <w:lang w:val="nl-NL"/>
        </w:rPr>
      </w:pPr>
      <w:r w:rsidRPr="00541943">
        <w:rPr>
          <w:rFonts w:ascii="Arial" w:hAnsi="Arial" w:cs="Arial"/>
          <w:b/>
          <w:i/>
          <w:szCs w:val="20"/>
          <w:lang w:val="nl-NL"/>
        </w:rPr>
        <w:t>Zelf rijden</w:t>
      </w:r>
    </w:p>
    <w:p xmlns:wp14="http://schemas.microsoft.com/office/word/2010/wordml" w:rsidRPr="00541943" w:rsidR="00C378D5" w:rsidP="00C378D5" w:rsidRDefault="00C378D5" w14:paraId="0A73B05A" wp14:textId="77777777">
      <w:pPr>
        <w:rPr>
          <w:rFonts w:ascii="Arial" w:hAnsi="Arial" w:cs="Arial"/>
          <w:i/>
          <w:szCs w:val="20"/>
          <w:lang w:val="nl-NL"/>
        </w:rPr>
      </w:pPr>
      <w:r w:rsidRPr="00541943">
        <w:rPr>
          <w:rFonts w:ascii="Arial" w:hAnsi="Arial" w:cs="Arial"/>
          <w:i/>
          <w:szCs w:val="20"/>
          <w:lang w:val="nl-NL"/>
        </w:rPr>
        <w:t xml:space="preserve">Wil je als redacteur zelf een keer met een van de nieuwe Ford modellen rijden, neem dan contact op met de afdeling PR van Ford Nederland via </w:t>
      </w:r>
      <w:hyperlink w:history="1" r:id="rId13">
        <w:r w:rsidRPr="00BF36EF" w:rsidR="00A62A57">
          <w:rPr>
            <w:rStyle w:val="Hyperlink"/>
            <w:rFonts w:ascii="Arial" w:hAnsi="Arial" w:cs="Arial"/>
            <w:i/>
            <w:szCs w:val="20"/>
            <w:lang w:val="nl-NL"/>
          </w:rPr>
          <w:t>prfordnl@ford.com</w:t>
        </w:r>
      </w:hyperlink>
      <w:r w:rsidRPr="00541943">
        <w:rPr>
          <w:rFonts w:ascii="Arial" w:hAnsi="Arial" w:cs="Arial"/>
          <w:i/>
          <w:szCs w:val="20"/>
          <w:lang w:val="nl-NL"/>
        </w:rPr>
        <w:t>.</w:t>
      </w:r>
    </w:p>
    <w:p xmlns:wp14="http://schemas.microsoft.com/office/word/2010/wordml" w:rsidRPr="00541943" w:rsidR="00C378D5" w:rsidP="00C378D5" w:rsidRDefault="00C378D5" w14:paraId="3FE9F23F" wp14:textId="77777777">
      <w:pPr>
        <w:rPr>
          <w:rFonts w:ascii="Arial" w:hAnsi="Arial" w:cs="Arial"/>
          <w:i/>
          <w:szCs w:val="20"/>
          <w:lang w:val="nl-NL"/>
        </w:rPr>
      </w:pPr>
    </w:p>
    <w:p xmlns:wp14="http://schemas.microsoft.com/office/word/2010/wordml" w:rsidRPr="00C378D5" w:rsidR="003D3C24" w:rsidP="00B15ACE" w:rsidRDefault="00C378D5" w14:paraId="0729D80B" wp14:textId="77777777">
      <w:pPr>
        <w:rPr>
          <w:rFonts w:ascii="Arial" w:hAnsi="Arial" w:cs="Arial"/>
          <w:i/>
          <w:color w:val="0000FF"/>
          <w:szCs w:val="20"/>
          <w:u w:val="single"/>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w:history="1" r:id="rId14">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bookmarkEnd w:id="0"/>
    </w:p>
    <w:p xmlns:wp14="http://schemas.microsoft.com/office/word/2010/wordml" w:rsidR="003D3C24" w:rsidP="00B15ACE" w:rsidRDefault="003D3C24" w14:paraId="1F72F646" wp14:textId="77777777">
      <w:pPr>
        <w:rPr>
          <w:rFonts w:ascii="Arial" w:hAnsi="Arial" w:cs="Arial"/>
          <w:b/>
          <w:bCs/>
          <w:szCs w:val="20"/>
          <w:lang w:val="nl-NL"/>
        </w:rPr>
      </w:pPr>
    </w:p>
    <w:p xmlns:wp14="http://schemas.microsoft.com/office/word/2010/wordml" w:rsidR="00AA1E43" w:rsidP="00B15ACE" w:rsidRDefault="00AA1E43" w14:paraId="08CE6F91" wp14:textId="77777777">
      <w:pPr>
        <w:rPr>
          <w:rFonts w:ascii="Arial" w:hAnsi="Arial" w:cs="Arial"/>
          <w:b/>
          <w:bCs/>
          <w:szCs w:val="20"/>
          <w:lang w:val="nl-NL"/>
        </w:rPr>
      </w:pPr>
    </w:p>
    <w:p xmlns:wp14="http://schemas.microsoft.com/office/word/2010/wordml" w:rsidR="00B15ACE" w:rsidP="00B15ACE" w:rsidRDefault="00B15ACE" w14:paraId="22146919" wp14:textId="77777777">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w:history="1" r:id="rId15">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xmlns:wp14="http://schemas.microsoft.com/office/word/2010/wordml" w:rsidRPr="00303D89" w:rsidR="00B15ACE" w:rsidP="00B15ACE" w:rsidRDefault="00B15ACE" w14:paraId="61CDCEAD" wp14:textId="77777777">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xmlns:wp14="http://schemas.microsoft.com/office/word/2010/wordml" w:rsidRPr="00B33AD4" w:rsidR="00B15ACE" w:rsidTr="00650A90" w14:paraId="107F8AAC" wp14:textId="77777777">
        <w:tc>
          <w:tcPr>
            <w:tcW w:w="1373" w:type="dxa"/>
          </w:tcPr>
          <w:p w:rsidRPr="005B06EB" w:rsidR="00B15ACE" w:rsidP="00650A90" w:rsidRDefault="00B15ACE" w14:paraId="50D9F07A" wp14:textId="77777777">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rsidRPr="005B06EB" w:rsidR="00B15ACE" w:rsidP="00650A90" w:rsidRDefault="00B15ACE" w14:paraId="73B4DF8B" wp14:textId="77777777">
            <w:pPr>
              <w:autoSpaceDE w:val="0"/>
              <w:autoSpaceDN w:val="0"/>
              <w:adjustRightInd w:val="0"/>
              <w:rPr>
                <w:rFonts w:ascii="Arial" w:hAnsi="Arial" w:cs="Arial"/>
                <w:szCs w:val="20"/>
                <w:lang w:val="de-DE"/>
              </w:rPr>
            </w:pPr>
            <w:r w:rsidRPr="00F2349B">
              <w:rPr>
                <w:rFonts w:ascii="Arial" w:hAnsi="Arial" w:cs="Arial"/>
                <w:szCs w:val="20"/>
                <w:lang w:val="nl-NL"/>
              </w:rPr>
              <w:t>Ford Nederland B.V.</w:t>
            </w:r>
            <w:r w:rsidRPr="00F2349B">
              <w:rPr>
                <w:rFonts w:ascii="Arial" w:hAnsi="Arial" w:cs="Arial"/>
                <w:szCs w:val="20"/>
                <w:lang w:val="nl-NL"/>
              </w:rPr>
              <w:br/>
            </w:r>
            <w:r w:rsidRPr="00F2349B">
              <w:rPr>
                <w:rFonts w:ascii="Arial" w:hAnsi="Arial" w:cs="Arial"/>
                <w:szCs w:val="20"/>
                <w:lang w:val="nl-NL"/>
              </w:rPr>
              <w:t>Afdeling Public Relations</w:t>
            </w:r>
            <w:r w:rsidRPr="00F2349B">
              <w:rPr>
                <w:rFonts w:ascii="Arial" w:hAnsi="Arial" w:cs="Arial"/>
                <w:szCs w:val="20"/>
                <w:lang w:val="nl-NL"/>
              </w:rPr>
              <w:br/>
            </w:r>
            <w:r w:rsidRPr="00F2349B">
              <w:rPr>
                <w:rFonts w:ascii="Arial" w:hAnsi="Arial" w:cs="Arial"/>
                <w:szCs w:val="20"/>
                <w:lang w:val="nl-NL"/>
              </w:rPr>
              <w:t>Sebastiaan van de Pol</w:t>
            </w:r>
            <w:r w:rsidRPr="00F2349B">
              <w:rPr>
                <w:rFonts w:ascii="Arial" w:hAnsi="Arial" w:cs="Arial"/>
                <w:szCs w:val="20"/>
                <w:lang w:val="nl-NL"/>
              </w:rPr>
              <w:br/>
            </w:r>
            <w:r w:rsidRPr="00F2349B">
              <w:rPr>
                <w:rFonts w:ascii="Arial" w:hAnsi="Arial" w:cs="Arial"/>
                <w:szCs w:val="20"/>
                <w:lang w:val="nl-NL"/>
              </w:rPr>
              <w:t>020-5044504</w:t>
            </w:r>
            <w:r w:rsidRPr="00F2349B">
              <w:rPr>
                <w:rFonts w:ascii="Arial" w:hAnsi="Arial" w:cs="Arial"/>
                <w:szCs w:val="20"/>
                <w:lang w:val="nl-NL"/>
              </w:rPr>
              <w:br/>
            </w:r>
            <w:hyperlink w:history="1" r:id="rId16">
              <w:r w:rsidRPr="00F2349B">
                <w:rPr>
                  <w:rStyle w:val="Hyperlink"/>
                  <w:rFonts w:ascii="Arial" w:hAnsi="Arial" w:cs="Arial"/>
                  <w:szCs w:val="20"/>
                  <w:lang w:val="nl-NL"/>
                </w:rPr>
                <w:t>prfordnl@ford.com</w:t>
              </w:r>
            </w:hyperlink>
          </w:p>
        </w:tc>
      </w:tr>
    </w:tbl>
    <w:p xmlns:wp14="http://schemas.microsoft.com/office/word/2010/wordml" w:rsidRPr="00B15ACE" w:rsidR="000B69E9" w:rsidP="00B15ACE" w:rsidRDefault="000B69E9" w14:paraId="6BB9E253" wp14:textId="77777777">
      <w:pPr>
        <w:pStyle w:val="Heading3"/>
        <w:shd w:val="clear" w:color="auto" w:fill="FFFFFF"/>
        <w:spacing w:before="0"/>
        <w:rPr>
          <w:lang w:val="de-DE"/>
        </w:rPr>
      </w:pPr>
    </w:p>
    <w:sectPr w:rsidRPr="00B15ACE" w:rsidR="000B69E9" w:rsidSect="00A86BB6">
      <w:footerReference w:type="even" r:id="rId17"/>
      <w:footerReference w:type="default" r:id="rId18"/>
      <w:headerReference w:type="first" r:id="rId19"/>
      <w:footerReference w:type="first" r:id="rId20"/>
      <w:pgSz w:w="12240" w:h="15840" w:orient="portrait"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F77E0" w:rsidRDefault="00BF77E0" w14:paraId="738610EB" wp14:textId="77777777">
      <w:r>
        <w:separator/>
      </w:r>
    </w:p>
  </w:endnote>
  <w:endnote w:type="continuationSeparator" w:id="0">
    <w:p xmlns:wp14="http://schemas.microsoft.com/office/word/2010/wordml" w:rsidR="00BF77E0" w:rsidRDefault="00BF77E0" w14:paraId="637805D2" wp14:textId="77777777">
      <w:r>
        <w:continuationSeparator/>
      </w:r>
    </w:p>
  </w:endnote>
  <w:endnote w:type="continuationNotice" w:id="1">
    <w:p xmlns:wp14="http://schemas.microsoft.com/office/word/2010/wordml" w:rsidR="00BF77E0" w:rsidRDefault="00BF77E0" w14:paraId="463F29E8"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D127F" w:rsidP="001257CC" w:rsidRDefault="004D127F" w14:paraId="5A3EEF10"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xmlns:wp14="http://schemas.microsoft.com/office/word/2010/wordml" w:rsidR="004D127F" w:rsidRDefault="004D127F" w14:paraId="70DF9E56"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D127F" w:rsidP="001257CC" w:rsidRDefault="004D127F" w14:paraId="28F4D5D3"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xmlns:wp14="http://schemas.microsoft.com/office/word/2010/wordml" w:rsidRPr="00B33AD4" w:rsidR="004217E8" w:rsidTr="000A1066" w14:paraId="03600C81" wp14:textId="77777777">
      <w:tc>
        <w:tcPr>
          <w:tcW w:w="9468" w:type="dxa"/>
        </w:tcPr>
        <w:p w:rsidRPr="00B15ACE" w:rsidR="00591CEC" w:rsidP="00591CEC" w:rsidRDefault="00591CEC" w14:paraId="5043CB0F" wp14:textId="77777777">
          <w:pPr>
            <w:pStyle w:val="Footer"/>
            <w:jc w:val="center"/>
            <w:rPr>
              <w:lang w:val="nl-NL"/>
            </w:rPr>
          </w:pPr>
        </w:p>
        <w:p w:rsidRPr="003A33E5" w:rsidR="00B15ACE" w:rsidP="00B15ACE" w:rsidRDefault="00B15ACE" w14:paraId="3EB22416" wp14:textId="77777777">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w:history="1" r:id="rId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rsidRPr="00303D89" w:rsidR="00B15ACE" w:rsidP="00B15ACE" w:rsidRDefault="00B15ACE" w14:paraId="6279E61B" wp14:textId="77777777">
          <w:pPr>
            <w:jc w:val="center"/>
            <w:rPr>
              <w:rFonts w:ascii="Arial" w:hAnsi="Arial" w:eastAsia="Calibri" w:cs="Arial"/>
              <w:color w:val="0000FF"/>
              <w:sz w:val="18"/>
              <w:szCs w:val="18"/>
              <w:u w:val="single"/>
              <w:lang w:val="nl-NL" w:eastAsia="en-GB"/>
            </w:rPr>
          </w:pPr>
          <w:r w:rsidRPr="003A33E5">
            <w:rPr>
              <w:rFonts w:ascii="Arial" w:hAnsi="Arial" w:cs="Arial"/>
              <w:sz w:val="18"/>
              <w:szCs w:val="18"/>
              <w:lang w:val="nl-NL"/>
            </w:rPr>
            <w:t xml:space="preserve">Volg Ford ook op </w:t>
          </w:r>
          <w:hyperlink w:history="1" r:id="rId2">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w:history="1" r:id="rId3">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w:history="1" r:id="rId4">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w:history="1" r:id="rId5">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rsidRPr="00B15ACE" w:rsidR="00F95E3E" w:rsidP="00591CEC" w:rsidRDefault="00F95E3E" w14:paraId="07459315" wp14:textId="77777777">
          <w:pPr>
            <w:jc w:val="center"/>
            <w:rPr>
              <w:rFonts w:ascii="Arial" w:hAnsi="Arial" w:eastAsia="Calibri" w:cs="Arial"/>
              <w:color w:val="000000"/>
              <w:sz w:val="18"/>
              <w:szCs w:val="18"/>
              <w:lang w:val="nl-NL" w:eastAsia="en-GB"/>
            </w:rPr>
          </w:pPr>
        </w:p>
      </w:tc>
      <w:tc>
        <w:tcPr>
          <w:tcW w:w="1788" w:type="dxa"/>
        </w:tcPr>
        <w:p w:rsidRPr="00B15ACE" w:rsidR="004217E8" w:rsidRDefault="004217E8" w14:paraId="6537F28F" wp14:textId="77777777">
          <w:pPr>
            <w:pStyle w:val="Footer"/>
            <w:rPr>
              <w:lang w:val="nl-NL"/>
            </w:rPr>
          </w:pPr>
        </w:p>
      </w:tc>
    </w:tr>
  </w:tbl>
  <w:p xmlns:wp14="http://schemas.microsoft.com/office/word/2010/wordml" w:rsidRPr="00B15ACE" w:rsidR="004217E8" w:rsidRDefault="004217E8" w14:paraId="6DFB9E20" wp14:textId="77777777">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D127F" w:rsidP="004D127F" w:rsidRDefault="004D127F" w14:paraId="44E871BC" wp14:textId="77777777">
    <w:pPr>
      <w:pStyle w:val="Footer"/>
      <w:jc w:val="center"/>
    </w:pPr>
  </w:p>
  <w:p xmlns:wp14="http://schemas.microsoft.com/office/word/2010/wordml" w:rsidRPr="003A33E5" w:rsidR="00B15ACE" w:rsidP="00B15ACE" w:rsidRDefault="00B15ACE" w14:paraId="0CB19AAC" wp14:textId="77777777">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w:history="1" r:id="rId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xmlns:wp14="http://schemas.microsoft.com/office/word/2010/wordml" w:rsidRPr="00303D89" w:rsidR="00B15ACE" w:rsidP="00B15ACE" w:rsidRDefault="00B15ACE" w14:paraId="10BF4609" wp14:textId="77777777">
    <w:pPr>
      <w:jc w:val="center"/>
      <w:rPr>
        <w:rFonts w:ascii="Arial" w:hAnsi="Arial" w:eastAsia="Calibri" w:cs="Arial"/>
        <w:color w:val="0000FF"/>
        <w:sz w:val="18"/>
        <w:szCs w:val="18"/>
        <w:u w:val="single"/>
        <w:lang w:val="nl-NL" w:eastAsia="en-GB"/>
      </w:rPr>
    </w:pPr>
    <w:r w:rsidRPr="003A33E5">
      <w:rPr>
        <w:rFonts w:ascii="Arial" w:hAnsi="Arial" w:cs="Arial"/>
        <w:sz w:val="18"/>
        <w:szCs w:val="18"/>
        <w:lang w:val="nl-NL"/>
      </w:rPr>
      <w:t xml:space="preserve">Volg Ford ook op </w:t>
    </w:r>
    <w:hyperlink w:history="1" r:id="rId2">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w:history="1" r:id="rId3">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w:history="1" r:id="rId4">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w:history="1" r:id="rId5">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xmlns:wp14="http://schemas.microsoft.com/office/word/2010/wordml" w:rsidRPr="00B15ACE" w:rsidR="00207A05" w:rsidP="002107C1" w:rsidRDefault="00207A05" w14:paraId="144A5D23" wp14:textId="77777777">
    <w:pPr>
      <w:jc w:val="center"/>
      <w:rPr>
        <w:rFonts w:ascii="Arial" w:hAnsi="Arial" w:eastAsia="Calibri" w:cs="Arial"/>
        <w:color w:val="0000FF"/>
        <w:sz w:val="18"/>
        <w:szCs w:val="18"/>
        <w:u w:val="single"/>
        <w:lang w:val="nl-NL"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F77E0" w:rsidRDefault="00BF77E0" w14:paraId="23DE523C" wp14:textId="77777777">
      <w:r>
        <w:separator/>
      </w:r>
    </w:p>
  </w:footnote>
  <w:footnote w:type="continuationSeparator" w:id="0">
    <w:p xmlns:wp14="http://schemas.microsoft.com/office/word/2010/wordml" w:rsidR="00BF77E0" w:rsidRDefault="00BF77E0" w14:paraId="52E56223" wp14:textId="77777777">
      <w:r>
        <w:continuationSeparator/>
      </w:r>
    </w:p>
  </w:footnote>
  <w:footnote w:type="continuationNotice" w:id="1">
    <w:p xmlns:wp14="http://schemas.microsoft.com/office/word/2010/wordml" w:rsidR="00BF77E0" w:rsidRDefault="00BF77E0" w14:paraId="07547A01"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315ADB" w:rsidR="005532D6" w:rsidP="0067596F" w:rsidRDefault="0048294E" w14:paraId="59F778A8" wp14:textId="77777777">
    <w:pPr>
      <w:pStyle w:val="Header"/>
      <w:tabs>
        <w:tab w:val="clear" w:pos="4320"/>
        <w:tab w:val="clear" w:pos="8640"/>
        <w:tab w:val="left" w:pos="1483"/>
        <w:tab w:val="left" w:pos="5925"/>
      </w:tabs>
      <w:ind w:left="227"/>
      <w:rPr>
        <w:position w:val="90"/>
      </w:rPr>
    </w:pPr>
    <w:r>
      <w:rPr>
        <w:noProof/>
      </w:rPr>
      <w:drawing>
        <wp:anchor xmlns:wp14="http://schemas.microsoft.com/office/word/2010/wordprocessingDrawing" distT="0" distB="0" distL="114300" distR="114300" simplePos="0" relativeHeight="251656192" behindDoc="0" locked="0" layoutInCell="1" allowOverlap="1" wp14:anchorId="6217E755" wp14:editId="7777777">
          <wp:simplePos x="0" y="0"/>
          <wp:positionH relativeFrom="column">
            <wp:posOffset>4743450</wp:posOffset>
          </wp:positionH>
          <wp:positionV relativeFrom="paragraph">
            <wp:posOffset>19050</wp:posOffset>
          </wp:positionV>
          <wp:extent cx="428625" cy="428625"/>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8240" behindDoc="0" locked="0" layoutInCell="1" allowOverlap="1" wp14:anchorId="7A6955A6" wp14:editId="7777777">
          <wp:simplePos x="0" y="0"/>
          <wp:positionH relativeFrom="column">
            <wp:posOffset>5305425</wp:posOffset>
          </wp:positionH>
          <wp:positionV relativeFrom="paragraph">
            <wp:posOffset>47625</wp:posOffset>
          </wp:positionV>
          <wp:extent cx="381000" cy="381000"/>
          <wp:effectExtent l="0" t="0" r="0" b="0"/>
          <wp:wrapSquare wrapText="bothSides"/>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60288" behindDoc="0" locked="0" layoutInCell="1" allowOverlap="1" wp14:anchorId="39C21A5B" wp14:editId="7777777">
          <wp:simplePos x="0" y="0"/>
          <wp:positionH relativeFrom="column">
            <wp:posOffset>114300</wp:posOffset>
          </wp:positionH>
          <wp:positionV relativeFrom="paragraph">
            <wp:posOffset>-38735</wp:posOffset>
          </wp:positionV>
          <wp:extent cx="1057275" cy="808355"/>
          <wp:effectExtent l="0" t="0" r="0" b="0"/>
          <wp:wrapSquare wrapText="bothSides"/>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9264" behindDoc="0" locked="0" layoutInCell="1" allowOverlap="1" wp14:anchorId="4C3DF605" wp14:editId="7777777">
          <wp:simplePos x="0" y="0"/>
          <wp:positionH relativeFrom="column">
            <wp:posOffset>5810885</wp:posOffset>
          </wp:positionH>
          <wp:positionV relativeFrom="paragraph">
            <wp:posOffset>39370</wp:posOffset>
          </wp:positionV>
          <wp:extent cx="386080" cy="38608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7216" behindDoc="0" locked="0" layoutInCell="1" allowOverlap="1" wp14:anchorId="195A9CCD" wp14:editId="7777777">
          <wp:simplePos x="0" y="0"/>
          <wp:positionH relativeFrom="column">
            <wp:posOffset>4133850</wp:posOffset>
          </wp:positionH>
          <wp:positionV relativeFrom="paragraph">
            <wp:posOffset>57785</wp:posOffset>
          </wp:positionV>
          <wp:extent cx="513715" cy="361950"/>
          <wp:effectExtent l="0" t="0" r="0"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xmlns:wp14="http://schemas.microsoft.com/office/word/2010/wordprocessingDrawing" distT="0" distB="0" distL="114299" distR="114299" simplePos="0" relativeHeight="251655168" behindDoc="0" locked="0" layoutInCell="1" allowOverlap="1" wp14:anchorId="0DA76AB5" wp14:editId="7777777">
              <wp:simplePos x="0" y="0"/>
              <wp:positionH relativeFrom="column">
                <wp:posOffset>1295399</wp:posOffset>
              </wp:positionH>
              <wp:positionV relativeFrom="paragraph">
                <wp:posOffset>78740</wp:posOffset>
              </wp:positionV>
              <wp:extent cx="0" cy="228600"/>
              <wp:effectExtent l="0" t="0" r="19050" b="0"/>
              <wp:wrapNone/>
              <wp:docPr id="10293171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2FD4E119">
            <v:line id="Straight Connector 1"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02pt,6.2pt" to="102pt,24.2pt" w14:anchorId="77CD6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o:lock v:ext="edit" shapetype="f"/>
            </v:line>
          </w:pict>
        </mc:Fallback>
      </mc:AlternateContent>
    </w:r>
    <w:r w:rsidR="00674D79">
      <w:rPr>
        <w:rFonts w:ascii="Book Antiqua" w:hAnsi="Book Antiqua"/>
        <w:smallCaps/>
        <w:position w:val="110"/>
        <w:sz w:val="48"/>
      </w:rPr>
      <w:t xml:space="preserve">    </w:t>
    </w:r>
    <w:r w:rsidR="006A511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hint="default" w:ascii="Symbol" w:hAnsi="Symbol"/>
      </w:rPr>
    </w:lvl>
    <w:lvl w:ilvl="1" w:tplc="04070001">
      <w:start w:val="1"/>
      <w:numFmt w:val="bullet"/>
      <w:lvlText w:val=""/>
      <w:lvlJc w:val="left"/>
      <w:pPr>
        <w:ind w:left="1080" w:hanging="360"/>
      </w:pPr>
      <w:rPr>
        <w:rFonts w:hint="default" w:ascii="Symbol" w:hAnsi="Symbol"/>
      </w:rPr>
    </w:lvl>
    <w:lvl w:ilvl="2" w:tplc="04070005">
      <w:start w:val="1"/>
      <w:numFmt w:val="bullet"/>
      <w:lvlText w:val=""/>
      <w:lvlJc w:val="left"/>
      <w:pPr>
        <w:ind w:left="1800" w:hanging="360"/>
      </w:pPr>
      <w:rPr>
        <w:rFonts w:hint="default" w:ascii="Wingdings" w:hAnsi="Wingdings"/>
      </w:rPr>
    </w:lvl>
    <w:lvl w:ilvl="3" w:tplc="04070001">
      <w:start w:val="1"/>
      <w:numFmt w:val="bullet"/>
      <w:lvlText w:val=""/>
      <w:lvlJc w:val="left"/>
      <w:pPr>
        <w:ind w:left="2520" w:hanging="360"/>
      </w:pPr>
      <w:rPr>
        <w:rFonts w:hint="default" w:ascii="Symbol" w:hAnsi="Symbol"/>
      </w:rPr>
    </w:lvl>
    <w:lvl w:ilvl="4" w:tplc="04070003">
      <w:start w:val="1"/>
      <w:numFmt w:val="bullet"/>
      <w:lvlText w:val="o"/>
      <w:lvlJc w:val="left"/>
      <w:pPr>
        <w:ind w:left="3240" w:hanging="360"/>
      </w:pPr>
      <w:rPr>
        <w:rFonts w:hint="default" w:ascii="Courier New" w:hAnsi="Courier New" w:cs="Times New Roman"/>
      </w:rPr>
    </w:lvl>
    <w:lvl w:ilvl="5" w:tplc="04070005">
      <w:start w:val="1"/>
      <w:numFmt w:val="bullet"/>
      <w:lvlText w:val=""/>
      <w:lvlJc w:val="left"/>
      <w:pPr>
        <w:ind w:left="3960" w:hanging="360"/>
      </w:pPr>
      <w:rPr>
        <w:rFonts w:hint="default" w:ascii="Wingdings" w:hAnsi="Wingdings"/>
      </w:rPr>
    </w:lvl>
    <w:lvl w:ilvl="6" w:tplc="04070001">
      <w:start w:val="1"/>
      <w:numFmt w:val="bullet"/>
      <w:lvlText w:val=""/>
      <w:lvlJc w:val="left"/>
      <w:pPr>
        <w:ind w:left="4680" w:hanging="360"/>
      </w:pPr>
      <w:rPr>
        <w:rFonts w:hint="default" w:ascii="Symbol" w:hAnsi="Symbol"/>
      </w:rPr>
    </w:lvl>
    <w:lvl w:ilvl="7" w:tplc="04070003">
      <w:start w:val="1"/>
      <w:numFmt w:val="bullet"/>
      <w:lvlText w:val="o"/>
      <w:lvlJc w:val="left"/>
      <w:pPr>
        <w:ind w:left="5400" w:hanging="360"/>
      </w:pPr>
      <w:rPr>
        <w:rFonts w:hint="default" w:ascii="Courier New" w:hAnsi="Courier New" w:cs="Times New Roman"/>
      </w:rPr>
    </w:lvl>
    <w:lvl w:ilvl="8" w:tplc="04070005">
      <w:start w:val="1"/>
      <w:numFmt w:val="bullet"/>
      <w:lvlText w:val=""/>
      <w:lvlJc w:val="left"/>
      <w:pPr>
        <w:ind w:left="6120" w:hanging="360"/>
      </w:pPr>
      <w:rPr>
        <w:rFonts w:hint="default" w:ascii="Wingdings" w:hAnsi="Wingdings"/>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hint="default" w:ascii="Symbol" w:hAnsi="Symbol"/>
        <w:color w:val="000000"/>
        <w:sz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6BC279C"/>
    <w:multiLevelType w:val="hybridMultilevel"/>
    <w:tmpl w:val="79A89E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E415E13"/>
    <w:multiLevelType w:val="hybridMultilevel"/>
    <w:tmpl w:val="39A609F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222136595">
    <w:abstractNumId w:val="21"/>
  </w:num>
  <w:num w:numId="2" w16cid:durableId="1050574747">
    <w:abstractNumId w:val="22"/>
  </w:num>
  <w:num w:numId="3" w16cid:durableId="1119571571">
    <w:abstractNumId w:val="7"/>
  </w:num>
  <w:num w:numId="4" w16cid:durableId="1201357731">
    <w:abstractNumId w:val="6"/>
  </w:num>
  <w:num w:numId="5" w16cid:durableId="385688878">
    <w:abstractNumId w:val="14"/>
  </w:num>
  <w:num w:numId="6" w16cid:durableId="146633977">
    <w:abstractNumId w:val="8"/>
  </w:num>
  <w:num w:numId="7" w16cid:durableId="1336153321">
    <w:abstractNumId w:val="9"/>
  </w:num>
  <w:num w:numId="8" w16cid:durableId="1422750761">
    <w:abstractNumId w:val="9"/>
  </w:num>
  <w:num w:numId="9" w16cid:durableId="459038102">
    <w:abstractNumId w:val="0"/>
  </w:num>
  <w:num w:numId="10" w16cid:durableId="483473867">
    <w:abstractNumId w:val="18"/>
  </w:num>
  <w:num w:numId="11" w16cid:durableId="1610703000">
    <w:abstractNumId w:val="4"/>
  </w:num>
  <w:num w:numId="12" w16cid:durableId="1687559219">
    <w:abstractNumId w:val="20"/>
  </w:num>
  <w:num w:numId="13" w16cid:durableId="37047187">
    <w:abstractNumId w:val="11"/>
  </w:num>
  <w:num w:numId="14" w16cid:durableId="491334090">
    <w:abstractNumId w:val="5"/>
  </w:num>
  <w:num w:numId="15" w16cid:durableId="2003267822">
    <w:abstractNumId w:val="3"/>
  </w:num>
  <w:num w:numId="16" w16cid:durableId="612597418">
    <w:abstractNumId w:val="17"/>
  </w:num>
  <w:num w:numId="17" w16cid:durableId="255604011">
    <w:abstractNumId w:val="10"/>
  </w:num>
  <w:num w:numId="18" w16cid:durableId="2137217271">
    <w:abstractNumId w:val="2"/>
  </w:num>
  <w:num w:numId="19" w16cid:durableId="1278834700">
    <w:abstractNumId w:val="19"/>
  </w:num>
  <w:num w:numId="20" w16cid:durableId="684092291">
    <w:abstractNumId w:val="1"/>
  </w:num>
  <w:num w:numId="21" w16cid:durableId="1599561023">
    <w:abstractNumId w:val="16"/>
  </w:num>
  <w:num w:numId="22" w16cid:durableId="2134445327">
    <w:abstractNumId w:val="12"/>
  </w:num>
  <w:num w:numId="23" w16cid:durableId="498083229">
    <w:abstractNumId w:val="13"/>
  </w:num>
  <w:num w:numId="24" w16cid:durableId="93428330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462A"/>
    <w:rsid w:val="000051E9"/>
    <w:rsid w:val="0000562A"/>
    <w:rsid w:val="00005B4D"/>
    <w:rsid w:val="00006234"/>
    <w:rsid w:val="000074D6"/>
    <w:rsid w:val="00007C7C"/>
    <w:rsid w:val="000101F4"/>
    <w:rsid w:val="00010BD4"/>
    <w:rsid w:val="00010F60"/>
    <w:rsid w:val="00012F77"/>
    <w:rsid w:val="000131C4"/>
    <w:rsid w:val="00014098"/>
    <w:rsid w:val="00014E1E"/>
    <w:rsid w:val="00016C4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6DF4"/>
    <w:rsid w:val="00037870"/>
    <w:rsid w:val="00041352"/>
    <w:rsid w:val="00045203"/>
    <w:rsid w:val="00050ABA"/>
    <w:rsid w:val="00050DC2"/>
    <w:rsid w:val="00051E29"/>
    <w:rsid w:val="00051F80"/>
    <w:rsid w:val="00052B3E"/>
    <w:rsid w:val="000550A2"/>
    <w:rsid w:val="000565C1"/>
    <w:rsid w:val="00057098"/>
    <w:rsid w:val="0006148A"/>
    <w:rsid w:val="00061B7F"/>
    <w:rsid w:val="00062C82"/>
    <w:rsid w:val="000645BD"/>
    <w:rsid w:val="00064EF2"/>
    <w:rsid w:val="000662B3"/>
    <w:rsid w:val="000701D8"/>
    <w:rsid w:val="00072191"/>
    <w:rsid w:val="00073627"/>
    <w:rsid w:val="00074D39"/>
    <w:rsid w:val="00074D61"/>
    <w:rsid w:val="000756AC"/>
    <w:rsid w:val="00081158"/>
    <w:rsid w:val="00081DCB"/>
    <w:rsid w:val="00084F44"/>
    <w:rsid w:val="0008510A"/>
    <w:rsid w:val="00085BC5"/>
    <w:rsid w:val="00085E9D"/>
    <w:rsid w:val="0009130A"/>
    <w:rsid w:val="00092664"/>
    <w:rsid w:val="00093E25"/>
    <w:rsid w:val="0009778A"/>
    <w:rsid w:val="00097C38"/>
    <w:rsid w:val="000A04CE"/>
    <w:rsid w:val="000A1066"/>
    <w:rsid w:val="000A12EF"/>
    <w:rsid w:val="000A145F"/>
    <w:rsid w:val="000A4040"/>
    <w:rsid w:val="000A4070"/>
    <w:rsid w:val="000A6F8B"/>
    <w:rsid w:val="000B09F3"/>
    <w:rsid w:val="000B0C68"/>
    <w:rsid w:val="000B1108"/>
    <w:rsid w:val="000B2060"/>
    <w:rsid w:val="000B20AF"/>
    <w:rsid w:val="000B554A"/>
    <w:rsid w:val="000B68CF"/>
    <w:rsid w:val="000B69E9"/>
    <w:rsid w:val="000C041C"/>
    <w:rsid w:val="000C0AC9"/>
    <w:rsid w:val="000C239A"/>
    <w:rsid w:val="000C2461"/>
    <w:rsid w:val="000C3BFB"/>
    <w:rsid w:val="000C4193"/>
    <w:rsid w:val="000C42E8"/>
    <w:rsid w:val="000C4FA1"/>
    <w:rsid w:val="000C66D1"/>
    <w:rsid w:val="000D12D3"/>
    <w:rsid w:val="000D18B7"/>
    <w:rsid w:val="000D62A8"/>
    <w:rsid w:val="000E2171"/>
    <w:rsid w:val="000E2487"/>
    <w:rsid w:val="000E2CE6"/>
    <w:rsid w:val="000E4570"/>
    <w:rsid w:val="000E4A32"/>
    <w:rsid w:val="000E666E"/>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7CC"/>
    <w:rsid w:val="00127C2A"/>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62E6E"/>
    <w:rsid w:val="00171ACD"/>
    <w:rsid w:val="00172FFE"/>
    <w:rsid w:val="00181B19"/>
    <w:rsid w:val="0018256F"/>
    <w:rsid w:val="001848AD"/>
    <w:rsid w:val="00185D28"/>
    <w:rsid w:val="00190BBD"/>
    <w:rsid w:val="00191E20"/>
    <w:rsid w:val="00192957"/>
    <w:rsid w:val="00193DBC"/>
    <w:rsid w:val="00194834"/>
    <w:rsid w:val="00197C36"/>
    <w:rsid w:val="001A0712"/>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AB"/>
    <w:rsid w:val="001C20BD"/>
    <w:rsid w:val="001C350F"/>
    <w:rsid w:val="001C37F5"/>
    <w:rsid w:val="001C4203"/>
    <w:rsid w:val="001C4920"/>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1F5CEE"/>
    <w:rsid w:val="001F7D67"/>
    <w:rsid w:val="00200BB1"/>
    <w:rsid w:val="0020613C"/>
    <w:rsid w:val="00206339"/>
    <w:rsid w:val="00207A05"/>
    <w:rsid w:val="002107C1"/>
    <w:rsid w:val="00213D38"/>
    <w:rsid w:val="00213DD2"/>
    <w:rsid w:val="00215362"/>
    <w:rsid w:val="002172D5"/>
    <w:rsid w:val="00217BC9"/>
    <w:rsid w:val="00221070"/>
    <w:rsid w:val="00221C79"/>
    <w:rsid w:val="0022223F"/>
    <w:rsid w:val="00222DEE"/>
    <w:rsid w:val="0022307B"/>
    <w:rsid w:val="00223283"/>
    <w:rsid w:val="0022328B"/>
    <w:rsid w:val="00223525"/>
    <w:rsid w:val="00223DD6"/>
    <w:rsid w:val="002262AF"/>
    <w:rsid w:val="0022662A"/>
    <w:rsid w:val="00230665"/>
    <w:rsid w:val="002307BD"/>
    <w:rsid w:val="00232317"/>
    <w:rsid w:val="002372F5"/>
    <w:rsid w:val="00240E0D"/>
    <w:rsid w:val="00240FF7"/>
    <w:rsid w:val="00242727"/>
    <w:rsid w:val="0024651D"/>
    <w:rsid w:val="00246C78"/>
    <w:rsid w:val="00247963"/>
    <w:rsid w:val="00252CDC"/>
    <w:rsid w:val="00252D4B"/>
    <w:rsid w:val="002545BB"/>
    <w:rsid w:val="00255E7C"/>
    <w:rsid w:val="00256E48"/>
    <w:rsid w:val="00257953"/>
    <w:rsid w:val="002614DA"/>
    <w:rsid w:val="002619D0"/>
    <w:rsid w:val="00261C9B"/>
    <w:rsid w:val="00264222"/>
    <w:rsid w:val="0026576F"/>
    <w:rsid w:val="002662AF"/>
    <w:rsid w:val="0027033E"/>
    <w:rsid w:val="00271E5E"/>
    <w:rsid w:val="00272AE9"/>
    <w:rsid w:val="00272EDC"/>
    <w:rsid w:val="002768C4"/>
    <w:rsid w:val="00277942"/>
    <w:rsid w:val="00277C71"/>
    <w:rsid w:val="00280FCB"/>
    <w:rsid w:val="0028232A"/>
    <w:rsid w:val="0028435B"/>
    <w:rsid w:val="00285D93"/>
    <w:rsid w:val="00286103"/>
    <w:rsid w:val="002877C5"/>
    <w:rsid w:val="00291F94"/>
    <w:rsid w:val="00297DC6"/>
    <w:rsid w:val="002A3E4B"/>
    <w:rsid w:val="002A434B"/>
    <w:rsid w:val="002A5218"/>
    <w:rsid w:val="002A79D6"/>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2573"/>
    <w:rsid w:val="002D30F8"/>
    <w:rsid w:val="002D37C9"/>
    <w:rsid w:val="002D440D"/>
    <w:rsid w:val="002D7077"/>
    <w:rsid w:val="002D74A8"/>
    <w:rsid w:val="002E06E6"/>
    <w:rsid w:val="002E216C"/>
    <w:rsid w:val="002E2BA7"/>
    <w:rsid w:val="002E2E80"/>
    <w:rsid w:val="002E3FA5"/>
    <w:rsid w:val="002E59B9"/>
    <w:rsid w:val="002E7D6A"/>
    <w:rsid w:val="002F0D24"/>
    <w:rsid w:val="002F341F"/>
    <w:rsid w:val="002F4C3E"/>
    <w:rsid w:val="002F679B"/>
    <w:rsid w:val="003007BB"/>
    <w:rsid w:val="00300EF9"/>
    <w:rsid w:val="0030298F"/>
    <w:rsid w:val="00311374"/>
    <w:rsid w:val="0031329E"/>
    <w:rsid w:val="003134CB"/>
    <w:rsid w:val="003149AE"/>
    <w:rsid w:val="00315ADB"/>
    <w:rsid w:val="00316C15"/>
    <w:rsid w:val="00317174"/>
    <w:rsid w:val="00317F04"/>
    <w:rsid w:val="00320750"/>
    <w:rsid w:val="00323611"/>
    <w:rsid w:val="003252BB"/>
    <w:rsid w:val="00325583"/>
    <w:rsid w:val="0032642F"/>
    <w:rsid w:val="00326D8D"/>
    <w:rsid w:val="003314BF"/>
    <w:rsid w:val="0033270A"/>
    <w:rsid w:val="00332D0E"/>
    <w:rsid w:val="00335B2D"/>
    <w:rsid w:val="00335C97"/>
    <w:rsid w:val="00340904"/>
    <w:rsid w:val="0034157D"/>
    <w:rsid w:val="003416B3"/>
    <w:rsid w:val="00341D7D"/>
    <w:rsid w:val="00342744"/>
    <w:rsid w:val="00343269"/>
    <w:rsid w:val="003434A0"/>
    <w:rsid w:val="0034405D"/>
    <w:rsid w:val="00344529"/>
    <w:rsid w:val="00344E33"/>
    <w:rsid w:val="00345A4B"/>
    <w:rsid w:val="00345EE2"/>
    <w:rsid w:val="00346EB0"/>
    <w:rsid w:val="003470C2"/>
    <w:rsid w:val="00353395"/>
    <w:rsid w:val="003541DD"/>
    <w:rsid w:val="003556DD"/>
    <w:rsid w:val="00355CC4"/>
    <w:rsid w:val="003561EB"/>
    <w:rsid w:val="003601E0"/>
    <w:rsid w:val="00361384"/>
    <w:rsid w:val="003623A2"/>
    <w:rsid w:val="00363BBB"/>
    <w:rsid w:val="00364401"/>
    <w:rsid w:val="00364704"/>
    <w:rsid w:val="00364F83"/>
    <w:rsid w:val="00366141"/>
    <w:rsid w:val="00366687"/>
    <w:rsid w:val="003704D5"/>
    <w:rsid w:val="00370F0D"/>
    <w:rsid w:val="00373ECE"/>
    <w:rsid w:val="00374C05"/>
    <w:rsid w:val="0037696C"/>
    <w:rsid w:val="00376E21"/>
    <w:rsid w:val="00377406"/>
    <w:rsid w:val="00380A79"/>
    <w:rsid w:val="00380F2A"/>
    <w:rsid w:val="003814A4"/>
    <w:rsid w:val="00381ED2"/>
    <w:rsid w:val="00381EF2"/>
    <w:rsid w:val="003823A5"/>
    <w:rsid w:val="003842E4"/>
    <w:rsid w:val="00384341"/>
    <w:rsid w:val="00384B13"/>
    <w:rsid w:val="003870DD"/>
    <w:rsid w:val="0039295A"/>
    <w:rsid w:val="00394072"/>
    <w:rsid w:val="00394BA8"/>
    <w:rsid w:val="00395200"/>
    <w:rsid w:val="0039662F"/>
    <w:rsid w:val="003A1412"/>
    <w:rsid w:val="003A367C"/>
    <w:rsid w:val="003A3733"/>
    <w:rsid w:val="003A4888"/>
    <w:rsid w:val="003A4E9E"/>
    <w:rsid w:val="003A50EF"/>
    <w:rsid w:val="003B0549"/>
    <w:rsid w:val="003B25FA"/>
    <w:rsid w:val="003B2FBC"/>
    <w:rsid w:val="003B445D"/>
    <w:rsid w:val="003B4EA9"/>
    <w:rsid w:val="003B5885"/>
    <w:rsid w:val="003B5E8C"/>
    <w:rsid w:val="003B66E5"/>
    <w:rsid w:val="003B6D5E"/>
    <w:rsid w:val="003C01F9"/>
    <w:rsid w:val="003C0F90"/>
    <w:rsid w:val="003C1DE6"/>
    <w:rsid w:val="003C2219"/>
    <w:rsid w:val="003C36CD"/>
    <w:rsid w:val="003C3D6B"/>
    <w:rsid w:val="003C42AB"/>
    <w:rsid w:val="003C50C1"/>
    <w:rsid w:val="003C50D3"/>
    <w:rsid w:val="003C7DB4"/>
    <w:rsid w:val="003C7F26"/>
    <w:rsid w:val="003D19E2"/>
    <w:rsid w:val="003D2419"/>
    <w:rsid w:val="003D3C24"/>
    <w:rsid w:val="003D5D7E"/>
    <w:rsid w:val="003E162D"/>
    <w:rsid w:val="003E17DD"/>
    <w:rsid w:val="003E1D03"/>
    <w:rsid w:val="003E31B8"/>
    <w:rsid w:val="003E745A"/>
    <w:rsid w:val="003E7D05"/>
    <w:rsid w:val="003F0415"/>
    <w:rsid w:val="003F1464"/>
    <w:rsid w:val="003F237C"/>
    <w:rsid w:val="00401A9C"/>
    <w:rsid w:val="004030DD"/>
    <w:rsid w:val="004045F8"/>
    <w:rsid w:val="004063B2"/>
    <w:rsid w:val="00406ECB"/>
    <w:rsid w:val="0040759F"/>
    <w:rsid w:val="00407B03"/>
    <w:rsid w:val="00410DB0"/>
    <w:rsid w:val="004111BE"/>
    <w:rsid w:val="00411C7F"/>
    <w:rsid w:val="00412D3F"/>
    <w:rsid w:val="004130C6"/>
    <w:rsid w:val="004133C6"/>
    <w:rsid w:val="00413F8E"/>
    <w:rsid w:val="004151E2"/>
    <w:rsid w:val="00415545"/>
    <w:rsid w:val="00415661"/>
    <w:rsid w:val="00415AD4"/>
    <w:rsid w:val="00416EBB"/>
    <w:rsid w:val="004173B7"/>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37D"/>
    <w:rsid w:val="0044272A"/>
    <w:rsid w:val="00444C97"/>
    <w:rsid w:val="00445E35"/>
    <w:rsid w:val="00446B5D"/>
    <w:rsid w:val="00447CDE"/>
    <w:rsid w:val="00451355"/>
    <w:rsid w:val="0045165E"/>
    <w:rsid w:val="0045599A"/>
    <w:rsid w:val="00455AA5"/>
    <w:rsid w:val="00455BD3"/>
    <w:rsid w:val="00455C89"/>
    <w:rsid w:val="00460FC5"/>
    <w:rsid w:val="00462C50"/>
    <w:rsid w:val="00465C7C"/>
    <w:rsid w:val="004669C3"/>
    <w:rsid w:val="00467BE9"/>
    <w:rsid w:val="00471810"/>
    <w:rsid w:val="00472A82"/>
    <w:rsid w:val="0047429F"/>
    <w:rsid w:val="0047444C"/>
    <w:rsid w:val="00474A78"/>
    <w:rsid w:val="004751A1"/>
    <w:rsid w:val="004752EA"/>
    <w:rsid w:val="0047779F"/>
    <w:rsid w:val="0048215F"/>
    <w:rsid w:val="0048294E"/>
    <w:rsid w:val="00482F56"/>
    <w:rsid w:val="00484BCF"/>
    <w:rsid w:val="00486812"/>
    <w:rsid w:val="004905DC"/>
    <w:rsid w:val="00490CEC"/>
    <w:rsid w:val="004914E1"/>
    <w:rsid w:val="0049188E"/>
    <w:rsid w:val="00491BC9"/>
    <w:rsid w:val="00491CD8"/>
    <w:rsid w:val="00493988"/>
    <w:rsid w:val="00493DBB"/>
    <w:rsid w:val="004942FC"/>
    <w:rsid w:val="00495C80"/>
    <w:rsid w:val="00497B13"/>
    <w:rsid w:val="004A3BAB"/>
    <w:rsid w:val="004A5282"/>
    <w:rsid w:val="004A7953"/>
    <w:rsid w:val="004B04AD"/>
    <w:rsid w:val="004B0AE2"/>
    <w:rsid w:val="004B47F8"/>
    <w:rsid w:val="004B5FF7"/>
    <w:rsid w:val="004B7656"/>
    <w:rsid w:val="004C13B7"/>
    <w:rsid w:val="004C1E14"/>
    <w:rsid w:val="004C25F2"/>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8FA"/>
    <w:rsid w:val="004E6A44"/>
    <w:rsid w:val="004F15EE"/>
    <w:rsid w:val="004F1A2D"/>
    <w:rsid w:val="004F221B"/>
    <w:rsid w:val="004F2398"/>
    <w:rsid w:val="004F24C3"/>
    <w:rsid w:val="004F24F4"/>
    <w:rsid w:val="004F2EF8"/>
    <w:rsid w:val="004F2F0A"/>
    <w:rsid w:val="004F2FE7"/>
    <w:rsid w:val="004F3C04"/>
    <w:rsid w:val="004F5E8D"/>
    <w:rsid w:val="004F6291"/>
    <w:rsid w:val="004F7294"/>
    <w:rsid w:val="004F7442"/>
    <w:rsid w:val="004F77A2"/>
    <w:rsid w:val="005006C1"/>
    <w:rsid w:val="00502B4A"/>
    <w:rsid w:val="0050430A"/>
    <w:rsid w:val="00504BEB"/>
    <w:rsid w:val="00505D69"/>
    <w:rsid w:val="005062C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5FD2"/>
    <w:rsid w:val="00556DC8"/>
    <w:rsid w:val="0056147C"/>
    <w:rsid w:val="00561A2E"/>
    <w:rsid w:val="00562BE2"/>
    <w:rsid w:val="00562D1C"/>
    <w:rsid w:val="00563304"/>
    <w:rsid w:val="00564B7F"/>
    <w:rsid w:val="005654AD"/>
    <w:rsid w:val="005663D7"/>
    <w:rsid w:val="00571437"/>
    <w:rsid w:val="00575317"/>
    <w:rsid w:val="0057574A"/>
    <w:rsid w:val="00575875"/>
    <w:rsid w:val="00575C59"/>
    <w:rsid w:val="005767A5"/>
    <w:rsid w:val="005774B9"/>
    <w:rsid w:val="005828F0"/>
    <w:rsid w:val="00584E5B"/>
    <w:rsid w:val="00584FAA"/>
    <w:rsid w:val="0058508F"/>
    <w:rsid w:val="00586472"/>
    <w:rsid w:val="00590266"/>
    <w:rsid w:val="00590D54"/>
    <w:rsid w:val="0059156F"/>
    <w:rsid w:val="005915CC"/>
    <w:rsid w:val="00591CEC"/>
    <w:rsid w:val="0059221F"/>
    <w:rsid w:val="00592286"/>
    <w:rsid w:val="0059347B"/>
    <w:rsid w:val="005952A7"/>
    <w:rsid w:val="005952EA"/>
    <w:rsid w:val="0059689C"/>
    <w:rsid w:val="005968D6"/>
    <w:rsid w:val="0059696F"/>
    <w:rsid w:val="00597098"/>
    <w:rsid w:val="005A0B62"/>
    <w:rsid w:val="005A3293"/>
    <w:rsid w:val="005A357F"/>
    <w:rsid w:val="005A3E17"/>
    <w:rsid w:val="005B06EB"/>
    <w:rsid w:val="005B0E48"/>
    <w:rsid w:val="005B1897"/>
    <w:rsid w:val="005B2CBB"/>
    <w:rsid w:val="005B3C92"/>
    <w:rsid w:val="005B61E6"/>
    <w:rsid w:val="005B767B"/>
    <w:rsid w:val="005B7CAD"/>
    <w:rsid w:val="005C273D"/>
    <w:rsid w:val="005C3BC5"/>
    <w:rsid w:val="005C691D"/>
    <w:rsid w:val="005D1937"/>
    <w:rsid w:val="005D2427"/>
    <w:rsid w:val="005D5DC7"/>
    <w:rsid w:val="005D6699"/>
    <w:rsid w:val="005D70B0"/>
    <w:rsid w:val="005D7580"/>
    <w:rsid w:val="005E00E0"/>
    <w:rsid w:val="005E1365"/>
    <w:rsid w:val="005E1473"/>
    <w:rsid w:val="005E147E"/>
    <w:rsid w:val="005E59BD"/>
    <w:rsid w:val="005E5C7E"/>
    <w:rsid w:val="005E6515"/>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1066"/>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0A90"/>
    <w:rsid w:val="006511A7"/>
    <w:rsid w:val="0065251D"/>
    <w:rsid w:val="00654F6F"/>
    <w:rsid w:val="00656121"/>
    <w:rsid w:val="0066189D"/>
    <w:rsid w:val="00661A4F"/>
    <w:rsid w:val="00662773"/>
    <w:rsid w:val="00662D88"/>
    <w:rsid w:val="00667110"/>
    <w:rsid w:val="0066753A"/>
    <w:rsid w:val="00667584"/>
    <w:rsid w:val="006706A0"/>
    <w:rsid w:val="006712A4"/>
    <w:rsid w:val="006718FD"/>
    <w:rsid w:val="00672B6A"/>
    <w:rsid w:val="00674D79"/>
    <w:rsid w:val="00675933"/>
    <w:rsid w:val="0067596F"/>
    <w:rsid w:val="00675D64"/>
    <w:rsid w:val="00675FE9"/>
    <w:rsid w:val="00677470"/>
    <w:rsid w:val="00677A84"/>
    <w:rsid w:val="00680CF8"/>
    <w:rsid w:val="00680D9A"/>
    <w:rsid w:val="00684AF8"/>
    <w:rsid w:val="00684DED"/>
    <w:rsid w:val="00685F75"/>
    <w:rsid w:val="00686D43"/>
    <w:rsid w:val="00686D93"/>
    <w:rsid w:val="00686FC7"/>
    <w:rsid w:val="00690EC1"/>
    <w:rsid w:val="00695A3A"/>
    <w:rsid w:val="00697034"/>
    <w:rsid w:val="00697AE4"/>
    <w:rsid w:val="006A133A"/>
    <w:rsid w:val="006A2BB5"/>
    <w:rsid w:val="006A3954"/>
    <w:rsid w:val="006A511A"/>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4E59"/>
    <w:rsid w:val="006D5F7A"/>
    <w:rsid w:val="006E2402"/>
    <w:rsid w:val="006E534D"/>
    <w:rsid w:val="006F0141"/>
    <w:rsid w:val="006F03B0"/>
    <w:rsid w:val="006F063F"/>
    <w:rsid w:val="006F06F0"/>
    <w:rsid w:val="006F0EF9"/>
    <w:rsid w:val="006F3537"/>
    <w:rsid w:val="006F4619"/>
    <w:rsid w:val="006F6225"/>
    <w:rsid w:val="006F7D36"/>
    <w:rsid w:val="00706E00"/>
    <w:rsid w:val="00711613"/>
    <w:rsid w:val="007116C9"/>
    <w:rsid w:val="00712776"/>
    <w:rsid w:val="00712E4B"/>
    <w:rsid w:val="007141CE"/>
    <w:rsid w:val="007169BB"/>
    <w:rsid w:val="0072062F"/>
    <w:rsid w:val="0072132B"/>
    <w:rsid w:val="007232AE"/>
    <w:rsid w:val="0072476C"/>
    <w:rsid w:val="00724F9B"/>
    <w:rsid w:val="007273C6"/>
    <w:rsid w:val="00730910"/>
    <w:rsid w:val="00730BD2"/>
    <w:rsid w:val="00732759"/>
    <w:rsid w:val="00732A67"/>
    <w:rsid w:val="00732AE5"/>
    <w:rsid w:val="00732BFE"/>
    <w:rsid w:val="00734F07"/>
    <w:rsid w:val="007425A2"/>
    <w:rsid w:val="007435FB"/>
    <w:rsid w:val="00744AD7"/>
    <w:rsid w:val="00745104"/>
    <w:rsid w:val="007533BD"/>
    <w:rsid w:val="00755551"/>
    <w:rsid w:val="00755E22"/>
    <w:rsid w:val="0075653C"/>
    <w:rsid w:val="007576E0"/>
    <w:rsid w:val="007576FC"/>
    <w:rsid w:val="00757C96"/>
    <w:rsid w:val="00760880"/>
    <w:rsid w:val="00761B9D"/>
    <w:rsid w:val="00762D26"/>
    <w:rsid w:val="00763057"/>
    <w:rsid w:val="0076400B"/>
    <w:rsid w:val="00765874"/>
    <w:rsid w:val="00765F06"/>
    <w:rsid w:val="00767630"/>
    <w:rsid w:val="00775F8D"/>
    <w:rsid w:val="00777955"/>
    <w:rsid w:val="00781C34"/>
    <w:rsid w:val="00783BC2"/>
    <w:rsid w:val="0078420B"/>
    <w:rsid w:val="00787FAA"/>
    <w:rsid w:val="007907C6"/>
    <w:rsid w:val="00790B40"/>
    <w:rsid w:val="0079233E"/>
    <w:rsid w:val="00792A6B"/>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C7FCA"/>
    <w:rsid w:val="007D00EE"/>
    <w:rsid w:val="007D1366"/>
    <w:rsid w:val="007D3AA8"/>
    <w:rsid w:val="007D426C"/>
    <w:rsid w:val="007D5CDD"/>
    <w:rsid w:val="007D5CE2"/>
    <w:rsid w:val="007D6A5E"/>
    <w:rsid w:val="007E0B8C"/>
    <w:rsid w:val="007E166D"/>
    <w:rsid w:val="007E1E94"/>
    <w:rsid w:val="007E4169"/>
    <w:rsid w:val="007E4877"/>
    <w:rsid w:val="007E67C6"/>
    <w:rsid w:val="007F215E"/>
    <w:rsid w:val="007F3D6F"/>
    <w:rsid w:val="007F5D28"/>
    <w:rsid w:val="007F78AE"/>
    <w:rsid w:val="007F7BBB"/>
    <w:rsid w:val="00801C48"/>
    <w:rsid w:val="0080374A"/>
    <w:rsid w:val="00804DDE"/>
    <w:rsid w:val="00804F96"/>
    <w:rsid w:val="00805B40"/>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B36"/>
    <w:rsid w:val="00832C5F"/>
    <w:rsid w:val="00837730"/>
    <w:rsid w:val="00844334"/>
    <w:rsid w:val="0084443F"/>
    <w:rsid w:val="008450F6"/>
    <w:rsid w:val="008469DE"/>
    <w:rsid w:val="008519DC"/>
    <w:rsid w:val="00852335"/>
    <w:rsid w:val="008557BD"/>
    <w:rsid w:val="00857686"/>
    <w:rsid w:val="00857EAF"/>
    <w:rsid w:val="00857FAE"/>
    <w:rsid w:val="00861419"/>
    <w:rsid w:val="00862632"/>
    <w:rsid w:val="00862BB7"/>
    <w:rsid w:val="008654D3"/>
    <w:rsid w:val="00867574"/>
    <w:rsid w:val="00870D68"/>
    <w:rsid w:val="00871519"/>
    <w:rsid w:val="00872AE6"/>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C9E"/>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78C"/>
    <w:rsid w:val="00914DBA"/>
    <w:rsid w:val="00915FA5"/>
    <w:rsid w:val="0092076D"/>
    <w:rsid w:val="0092086A"/>
    <w:rsid w:val="00921D16"/>
    <w:rsid w:val="009231D9"/>
    <w:rsid w:val="0092659B"/>
    <w:rsid w:val="00926BCC"/>
    <w:rsid w:val="00926D90"/>
    <w:rsid w:val="00927B1A"/>
    <w:rsid w:val="00930838"/>
    <w:rsid w:val="00932756"/>
    <w:rsid w:val="00934181"/>
    <w:rsid w:val="0093457F"/>
    <w:rsid w:val="00934A9C"/>
    <w:rsid w:val="0093536F"/>
    <w:rsid w:val="00941160"/>
    <w:rsid w:val="00942B0E"/>
    <w:rsid w:val="009444E6"/>
    <w:rsid w:val="009446ED"/>
    <w:rsid w:val="00944F4C"/>
    <w:rsid w:val="0094524F"/>
    <w:rsid w:val="009459F0"/>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2A7D"/>
    <w:rsid w:val="009753AF"/>
    <w:rsid w:val="00977280"/>
    <w:rsid w:val="0098246E"/>
    <w:rsid w:val="009843DD"/>
    <w:rsid w:val="00984516"/>
    <w:rsid w:val="00985052"/>
    <w:rsid w:val="00985A16"/>
    <w:rsid w:val="00987F34"/>
    <w:rsid w:val="00991358"/>
    <w:rsid w:val="00992DBE"/>
    <w:rsid w:val="009939AD"/>
    <w:rsid w:val="009942FB"/>
    <w:rsid w:val="00994D9D"/>
    <w:rsid w:val="00994E07"/>
    <w:rsid w:val="00996C17"/>
    <w:rsid w:val="00996C40"/>
    <w:rsid w:val="009972D3"/>
    <w:rsid w:val="009A13D1"/>
    <w:rsid w:val="009A19D3"/>
    <w:rsid w:val="009A1B98"/>
    <w:rsid w:val="009A65B1"/>
    <w:rsid w:val="009A7C0D"/>
    <w:rsid w:val="009B205D"/>
    <w:rsid w:val="009B3DCF"/>
    <w:rsid w:val="009B4C50"/>
    <w:rsid w:val="009B60A5"/>
    <w:rsid w:val="009B7B82"/>
    <w:rsid w:val="009C1BFC"/>
    <w:rsid w:val="009C2672"/>
    <w:rsid w:val="009C2A64"/>
    <w:rsid w:val="009C2C29"/>
    <w:rsid w:val="009C3431"/>
    <w:rsid w:val="009C4FA1"/>
    <w:rsid w:val="009C73CC"/>
    <w:rsid w:val="009D0C95"/>
    <w:rsid w:val="009D10A8"/>
    <w:rsid w:val="009D3AFC"/>
    <w:rsid w:val="009D4466"/>
    <w:rsid w:val="009D493E"/>
    <w:rsid w:val="009D58A1"/>
    <w:rsid w:val="009D637D"/>
    <w:rsid w:val="009D7F01"/>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2A1F"/>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47D1A"/>
    <w:rsid w:val="00A50122"/>
    <w:rsid w:val="00A52418"/>
    <w:rsid w:val="00A5273E"/>
    <w:rsid w:val="00A5565C"/>
    <w:rsid w:val="00A560A4"/>
    <w:rsid w:val="00A56EDF"/>
    <w:rsid w:val="00A60589"/>
    <w:rsid w:val="00A60BCB"/>
    <w:rsid w:val="00A61245"/>
    <w:rsid w:val="00A61CC8"/>
    <w:rsid w:val="00A62A57"/>
    <w:rsid w:val="00A64978"/>
    <w:rsid w:val="00A65049"/>
    <w:rsid w:val="00A65D38"/>
    <w:rsid w:val="00A67C35"/>
    <w:rsid w:val="00A711EB"/>
    <w:rsid w:val="00A71AC4"/>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10FD"/>
    <w:rsid w:val="00A933D8"/>
    <w:rsid w:val="00A9462B"/>
    <w:rsid w:val="00A95974"/>
    <w:rsid w:val="00A95C97"/>
    <w:rsid w:val="00A96B24"/>
    <w:rsid w:val="00A96B45"/>
    <w:rsid w:val="00AA0865"/>
    <w:rsid w:val="00AA1770"/>
    <w:rsid w:val="00AA1E43"/>
    <w:rsid w:val="00AA26D4"/>
    <w:rsid w:val="00AA2CAA"/>
    <w:rsid w:val="00AB0FC4"/>
    <w:rsid w:val="00AB2B89"/>
    <w:rsid w:val="00AB3134"/>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D6F1D"/>
    <w:rsid w:val="00AE1596"/>
    <w:rsid w:val="00AE25D1"/>
    <w:rsid w:val="00AE2E3D"/>
    <w:rsid w:val="00AE3462"/>
    <w:rsid w:val="00AE5A46"/>
    <w:rsid w:val="00AE73F5"/>
    <w:rsid w:val="00AE7C6E"/>
    <w:rsid w:val="00AF1210"/>
    <w:rsid w:val="00AF2345"/>
    <w:rsid w:val="00AF289F"/>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ACE"/>
    <w:rsid w:val="00B15DC8"/>
    <w:rsid w:val="00B16798"/>
    <w:rsid w:val="00B23886"/>
    <w:rsid w:val="00B2421C"/>
    <w:rsid w:val="00B253DF"/>
    <w:rsid w:val="00B2545A"/>
    <w:rsid w:val="00B25615"/>
    <w:rsid w:val="00B27525"/>
    <w:rsid w:val="00B27A0C"/>
    <w:rsid w:val="00B30FC8"/>
    <w:rsid w:val="00B31F9E"/>
    <w:rsid w:val="00B325D5"/>
    <w:rsid w:val="00B33AD4"/>
    <w:rsid w:val="00B347BD"/>
    <w:rsid w:val="00B3591A"/>
    <w:rsid w:val="00B36AB8"/>
    <w:rsid w:val="00B41012"/>
    <w:rsid w:val="00B41D24"/>
    <w:rsid w:val="00B4215C"/>
    <w:rsid w:val="00B432F1"/>
    <w:rsid w:val="00B43575"/>
    <w:rsid w:val="00B435F3"/>
    <w:rsid w:val="00B43E2B"/>
    <w:rsid w:val="00B44292"/>
    <w:rsid w:val="00B468DC"/>
    <w:rsid w:val="00B50057"/>
    <w:rsid w:val="00B51773"/>
    <w:rsid w:val="00B569D3"/>
    <w:rsid w:val="00B56DF6"/>
    <w:rsid w:val="00B57C4D"/>
    <w:rsid w:val="00B65100"/>
    <w:rsid w:val="00B6795B"/>
    <w:rsid w:val="00B71F68"/>
    <w:rsid w:val="00B75462"/>
    <w:rsid w:val="00B7687D"/>
    <w:rsid w:val="00B8027E"/>
    <w:rsid w:val="00B805B6"/>
    <w:rsid w:val="00B84861"/>
    <w:rsid w:val="00B84FAB"/>
    <w:rsid w:val="00B85B4B"/>
    <w:rsid w:val="00B86BD3"/>
    <w:rsid w:val="00B87353"/>
    <w:rsid w:val="00B93877"/>
    <w:rsid w:val="00B94A1A"/>
    <w:rsid w:val="00B95146"/>
    <w:rsid w:val="00B958F8"/>
    <w:rsid w:val="00B95F90"/>
    <w:rsid w:val="00B9603F"/>
    <w:rsid w:val="00B97052"/>
    <w:rsid w:val="00B9736A"/>
    <w:rsid w:val="00B97428"/>
    <w:rsid w:val="00B97FED"/>
    <w:rsid w:val="00BA2130"/>
    <w:rsid w:val="00BA22D5"/>
    <w:rsid w:val="00BA3937"/>
    <w:rsid w:val="00BA4DD8"/>
    <w:rsid w:val="00BA56D6"/>
    <w:rsid w:val="00BA66EA"/>
    <w:rsid w:val="00BA7505"/>
    <w:rsid w:val="00BB1071"/>
    <w:rsid w:val="00BB1EE5"/>
    <w:rsid w:val="00BB3206"/>
    <w:rsid w:val="00BB5689"/>
    <w:rsid w:val="00BB56F0"/>
    <w:rsid w:val="00BB5934"/>
    <w:rsid w:val="00BB71DB"/>
    <w:rsid w:val="00BC0E73"/>
    <w:rsid w:val="00BC7683"/>
    <w:rsid w:val="00BC7ADF"/>
    <w:rsid w:val="00BC7C19"/>
    <w:rsid w:val="00BD0F23"/>
    <w:rsid w:val="00BD10D8"/>
    <w:rsid w:val="00BD35E4"/>
    <w:rsid w:val="00BD42D7"/>
    <w:rsid w:val="00BD456E"/>
    <w:rsid w:val="00BD60E2"/>
    <w:rsid w:val="00BD67A2"/>
    <w:rsid w:val="00BE00B6"/>
    <w:rsid w:val="00BE05D4"/>
    <w:rsid w:val="00BE11AE"/>
    <w:rsid w:val="00BE2899"/>
    <w:rsid w:val="00BE41AC"/>
    <w:rsid w:val="00BE423B"/>
    <w:rsid w:val="00BE4898"/>
    <w:rsid w:val="00BE68DB"/>
    <w:rsid w:val="00BE6C4D"/>
    <w:rsid w:val="00BF1676"/>
    <w:rsid w:val="00BF1B08"/>
    <w:rsid w:val="00BF2F54"/>
    <w:rsid w:val="00BF40D9"/>
    <w:rsid w:val="00BF554A"/>
    <w:rsid w:val="00BF7691"/>
    <w:rsid w:val="00BF77E0"/>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40CA"/>
    <w:rsid w:val="00C35016"/>
    <w:rsid w:val="00C37035"/>
    <w:rsid w:val="00C378D5"/>
    <w:rsid w:val="00C40A1E"/>
    <w:rsid w:val="00C40C9E"/>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6478"/>
    <w:rsid w:val="00C6725B"/>
    <w:rsid w:val="00C7464B"/>
    <w:rsid w:val="00C757A2"/>
    <w:rsid w:val="00C759A1"/>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4A7B"/>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220"/>
    <w:rsid w:val="00CD0592"/>
    <w:rsid w:val="00CD0E50"/>
    <w:rsid w:val="00CD2D19"/>
    <w:rsid w:val="00CE0847"/>
    <w:rsid w:val="00CE11F8"/>
    <w:rsid w:val="00CE24DE"/>
    <w:rsid w:val="00CE296B"/>
    <w:rsid w:val="00CE38DD"/>
    <w:rsid w:val="00CF2C98"/>
    <w:rsid w:val="00CF3A3A"/>
    <w:rsid w:val="00CF4796"/>
    <w:rsid w:val="00CF6E69"/>
    <w:rsid w:val="00D02D9A"/>
    <w:rsid w:val="00D03218"/>
    <w:rsid w:val="00D063BD"/>
    <w:rsid w:val="00D06C48"/>
    <w:rsid w:val="00D06C6E"/>
    <w:rsid w:val="00D077B2"/>
    <w:rsid w:val="00D07858"/>
    <w:rsid w:val="00D1223B"/>
    <w:rsid w:val="00D15D44"/>
    <w:rsid w:val="00D16F8B"/>
    <w:rsid w:val="00D207CE"/>
    <w:rsid w:val="00D24931"/>
    <w:rsid w:val="00D25384"/>
    <w:rsid w:val="00D263C0"/>
    <w:rsid w:val="00D2718A"/>
    <w:rsid w:val="00D2766A"/>
    <w:rsid w:val="00D33C9F"/>
    <w:rsid w:val="00D373BC"/>
    <w:rsid w:val="00D378DF"/>
    <w:rsid w:val="00D40F43"/>
    <w:rsid w:val="00D434A1"/>
    <w:rsid w:val="00D43D4B"/>
    <w:rsid w:val="00D440B8"/>
    <w:rsid w:val="00D44856"/>
    <w:rsid w:val="00D456A3"/>
    <w:rsid w:val="00D51963"/>
    <w:rsid w:val="00D52354"/>
    <w:rsid w:val="00D53590"/>
    <w:rsid w:val="00D5370A"/>
    <w:rsid w:val="00D5459A"/>
    <w:rsid w:val="00D61F72"/>
    <w:rsid w:val="00D624E8"/>
    <w:rsid w:val="00D63C67"/>
    <w:rsid w:val="00D63C92"/>
    <w:rsid w:val="00D645E8"/>
    <w:rsid w:val="00D65550"/>
    <w:rsid w:val="00D66F6E"/>
    <w:rsid w:val="00D67650"/>
    <w:rsid w:val="00D67943"/>
    <w:rsid w:val="00D71F4B"/>
    <w:rsid w:val="00D72F17"/>
    <w:rsid w:val="00D74582"/>
    <w:rsid w:val="00D74B08"/>
    <w:rsid w:val="00D751C7"/>
    <w:rsid w:val="00D76800"/>
    <w:rsid w:val="00D80769"/>
    <w:rsid w:val="00D8076E"/>
    <w:rsid w:val="00D80E95"/>
    <w:rsid w:val="00D80F0A"/>
    <w:rsid w:val="00D81F09"/>
    <w:rsid w:val="00D84354"/>
    <w:rsid w:val="00D864D6"/>
    <w:rsid w:val="00D86A72"/>
    <w:rsid w:val="00D87D62"/>
    <w:rsid w:val="00D91684"/>
    <w:rsid w:val="00D93EFD"/>
    <w:rsid w:val="00D9400E"/>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001"/>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0E2"/>
    <w:rsid w:val="00DE1227"/>
    <w:rsid w:val="00DE12D8"/>
    <w:rsid w:val="00DE1C58"/>
    <w:rsid w:val="00DE1F9B"/>
    <w:rsid w:val="00DE269E"/>
    <w:rsid w:val="00DE3179"/>
    <w:rsid w:val="00DE3B77"/>
    <w:rsid w:val="00DE4D78"/>
    <w:rsid w:val="00DE5331"/>
    <w:rsid w:val="00DE593A"/>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4541"/>
    <w:rsid w:val="00E15595"/>
    <w:rsid w:val="00E15DA8"/>
    <w:rsid w:val="00E16AE1"/>
    <w:rsid w:val="00E21685"/>
    <w:rsid w:val="00E21990"/>
    <w:rsid w:val="00E2278C"/>
    <w:rsid w:val="00E23377"/>
    <w:rsid w:val="00E24F21"/>
    <w:rsid w:val="00E25C14"/>
    <w:rsid w:val="00E323F0"/>
    <w:rsid w:val="00E3244C"/>
    <w:rsid w:val="00E3268D"/>
    <w:rsid w:val="00E32FAB"/>
    <w:rsid w:val="00E348B9"/>
    <w:rsid w:val="00E34DF7"/>
    <w:rsid w:val="00E35195"/>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2F66"/>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2633"/>
    <w:rsid w:val="00E82880"/>
    <w:rsid w:val="00E86194"/>
    <w:rsid w:val="00E87031"/>
    <w:rsid w:val="00E90753"/>
    <w:rsid w:val="00E918A3"/>
    <w:rsid w:val="00E91A38"/>
    <w:rsid w:val="00E91A7C"/>
    <w:rsid w:val="00E92A8F"/>
    <w:rsid w:val="00E92C09"/>
    <w:rsid w:val="00E9349B"/>
    <w:rsid w:val="00E936DE"/>
    <w:rsid w:val="00E94636"/>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C3A10"/>
    <w:rsid w:val="00EC61E7"/>
    <w:rsid w:val="00ED1061"/>
    <w:rsid w:val="00ED110D"/>
    <w:rsid w:val="00ED2EE4"/>
    <w:rsid w:val="00ED3C56"/>
    <w:rsid w:val="00ED5528"/>
    <w:rsid w:val="00ED6F2B"/>
    <w:rsid w:val="00ED73CD"/>
    <w:rsid w:val="00EE06D8"/>
    <w:rsid w:val="00EE0869"/>
    <w:rsid w:val="00EE4330"/>
    <w:rsid w:val="00EF157C"/>
    <w:rsid w:val="00EF1BB2"/>
    <w:rsid w:val="00EF2A4A"/>
    <w:rsid w:val="00EF4BC2"/>
    <w:rsid w:val="00EF55AC"/>
    <w:rsid w:val="00EF5AA0"/>
    <w:rsid w:val="00EF5F9E"/>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1791E"/>
    <w:rsid w:val="00F203CA"/>
    <w:rsid w:val="00F2088B"/>
    <w:rsid w:val="00F218C4"/>
    <w:rsid w:val="00F22783"/>
    <w:rsid w:val="00F22E17"/>
    <w:rsid w:val="00F24CEA"/>
    <w:rsid w:val="00F25027"/>
    <w:rsid w:val="00F25AB6"/>
    <w:rsid w:val="00F27245"/>
    <w:rsid w:val="00F276DC"/>
    <w:rsid w:val="00F3027D"/>
    <w:rsid w:val="00F330FE"/>
    <w:rsid w:val="00F34534"/>
    <w:rsid w:val="00F354DD"/>
    <w:rsid w:val="00F36B33"/>
    <w:rsid w:val="00F41513"/>
    <w:rsid w:val="00F42C57"/>
    <w:rsid w:val="00F4639D"/>
    <w:rsid w:val="00F518AE"/>
    <w:rsid w:val="00F51A19"/>
    <w:rsid w:val="00F53D0F"/>
    <w:rsid w:val="00F54A7C"/>
    <w:rsid w:val="00F63042"/>
    <w:rsid w:val="00F645E4"/>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2F7A"/>
    <w:rsid w:val="00F944E3"/>
    <w:rsid w:val="00F94A4D"/>
    <w:rsid w:val="00F95E3E"/>
    <w:rsid w:val="00F95ECD"/>
    <w:rsid w:val="00F96402"/>
    <w:rsid w:val="00F96807"/>
    <w:rsid w:val="00F96A69"/>
    <w:rsid w:val="00FA1593"/>
    <w:rsid w:val="00FA2AED"/>
    <w:rsid w:val="00FA4281"/>
    <w:rsid w:val="00FA7173"/>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C7FC7"/>
    <w:rsid w:val="00FD0017"/>
    <w:rsid w:val="00FD25B6"/>
    <w:rsid w:val="00FD3026"/>
    <w:rsid w:val="00FD446F"/>
    <w:rsid w:val="00FD456C"/>
    <w:rsid w:val="00FD625F"/>
    <w:rsid w:val="00FD7B5E"/>
    <w:rsid w:val="00FE0815"/>
    <w:rsid w:val="00FE226E"/>
    <w:rsid w:val="00FE2342"/>
    <w:rsid w:val="00FE2477"/>
    <w:rsid w:val="00FE5365"/>
    <w:rsid w:val="00FE652B"/>
    <w:rsid w:val="00FF25EB"/>
    <w:rsid w:val="00FF281B"/>
    <w:rsid w:val="00FF51C8"/>
    <w:rsid w:val="00FF5C37"/>
    <w:rsid w:val="00FF7595"/>
    <w:rsid w:val="0620BAF5"/>
    <w:rsid w:val="066EF238"/>
    <w:rsid w:val="0EFD2917"/>
    <w:rsid w:val="17B782FB"/>
    <w:rsid w:val="19C33A2C"/>
    <w:rsid w:val="20218F14"/>
    <w:rsid w:val="256D37FA"/>
    <w:rsid w:val="2A97981A"/>
    <w:rsid w:val="333EDE3E"/>
    <w:rsid w:val="39EFBFA3"/>
    <w:rsid w:val="3CBB1C02"/>
    <w:rsid w:val="3CFAD573"/>
    <w:rsid w:val="3F7B1D0D"/>
    <w:rsid w:val="3FFD52D3"/>
    <w:rsid w:val="49F333BE"/>
    <w:rsid w:val="56C81DC4"/>
    <w:rsid w:val="677FCB07"/>
    <w:rsid w:val="6A76E1F0"/>
    <w:rsid w:val="6C8F6C49"/>
    <w:rsid w:val="6EC65A53"/>
    <w:rsid w:val="6F99CB2F"/>
    <w:rsid w:val="725A34DF"/>
    <w:rsid w:val="7423C3B7"/>
    <w:rsid w:val="7B78C3B1"/>
    <w:rsid w:val="7E152C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10A53"/>
  <w15:chartTrackingRefBased/>
  <w15:docId w15:val="{BEE639BE-DAFB-4827-A332-613FA0C492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32C5F"/>
    <w:rPr>
      <w:szCs w:val="24"/>
      <w:lang w:val="en-GB"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781C34"/>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nhideWhenUsed/>
    <w:qFormat/>
    <w:rsid w:val="005E6515"/>
    <w:pPr>
      <w:keepNext/>
      <w:keepLines/>
      <w:spacing w:before="40"/>
      <w:outlineLvl w:val="2"/>
    </w:pPr>
    <w:rPr>
      <w:rFonts w:ascii="Calibri Light" w:hAnsi="Calibri Light"/>
      <w:color w:val="1F3763"/>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Comment Reference"/>
    <w:semiHidden/>
    <w:rsid w:val="009C1BFC"/>
    <w:rPr>
      <w:sz w:val="16"/>
      <w:szCs w:val="16"/>
    </w:rPr>
  </w:style>
  <w:style w:type="paragraph" w:styleId="CommentText">
    <w:name w:val="Comment Text"/>
    <w:basedOn w:val="Normal"/>
    <w:link w:val="CommentTextChar"/>
    <w:semiHidden/>
    <w:rsid w:val="009C1BFC"/>
    <w:rPr>
      <w:szCs w:val="20"/>
    </w:rPr>
  </w:style>
  <w:style w:type="paragraph" w:styleId="CommentSubject">
    <w:name w:val="Comment Subject"/>
    <w:basedOn w:val="CommentText"/>
    <w:next w:val="CommentText"/>
    <w:semiHidden/>
    <w:rsid w:val="009C1BFC"/>
    <w:rPr>
      <w:b/>
      <w:bCs/>
    </w:rPr>
  </w:style>
  <w:style w:type="character" w:styleId="BodyText2Char" w:customStyle="1">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styleId="boldblack" w:customStyle="1">
    <w:name w:val="bold black"/>
    <w:rsid w:val="00724F9B"/>
    <w:rPr>
      <w:rFonts w:hint="default" w:ascii="HelveticaNeueLTPro-BdEx" w:hAnsi="HelveticaNeueLTPro-BdEx"/>
      <w:b/>
      <w:bCs w:val="0"/>
      <w:color w:val="000000"/>
    </w:rPr>
  </w:style>
  <w:style w:type="paragraph" w:styleId="Default" w:customStyle="1">
    <w:name w:val="Default"/>
    <w:rsid w:val="00765F06"/>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A47A70"/>
    <w:rPr>
      <w:szCs w:val="24"/>
      <w:lang w:val="en-GB"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styleId="PlainTextChar" w:customStyle="1">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rsid w:val="008C6D0D"/>
    <w:rPr>
      <w:szCs w:val="24"/>
      <w:lang w:val="en-GB" w:eastAsia="en-US"/>
    </w:rPr>
  </w:style>
  <w:style w:type="character" w:styleId="UnresolvedMention">
    <w:name w:val="Unresolved Mention"/>
    <w:uiPriority w:val="99"/>
    <w:semiHidden/>
    <w:unhideWhenUsed/>
    <w:rsid w:val="00D51963"/>
    <w:rPr>
      <w:color w:val="605E5C"/>
      <w:shd w:val="clear" w:color="auto" w:fill="E1DFDD"/>
    </w:rPr>
  </w:style>
  <w:style w:type="character" w:styleId="CommentTextChar" w:customStyle="1">
    <w:name w:val="Comment Text Char"/>
    <w:link w:val="CommentText"/>
    <w:uiPriority w:val="99"/>
    <w:semiHidden/>
    <w:rsid w:val="002F679B"/>
    <w:rPr>
      <w:lang w:eastAsia="en-US"/>
    </w:rPr>
  </w:style>
  <w:style w:type="character" w:styleId="Heading3Char" w:customStyle="1">
    <w:name w:val="Heading 3 Char"/>
    <w:link w:val="Heading3"/>
    <w:rsid w:val="005E6515"/>
    <w:rPr>
      <w:rFonts w:ascii="Calibri Light" w:hAnsi="Calibri Light" w:eastAsia="Times New Roman" w:cs="Times New Roman"/>
      <w:color w:val="1F3763"/>
      <w:sz w:val="24"/>
      <w:szCs w:val="24"/>
      <w:lang w:eastAsia="en-US"/>
    </w:rPr>
  </w:style>
  <w:style w:type="paragraph" w:styleId="NoSpacing">
    <w:name w:val="No Spacing"/>
    <w:uiPriority w:val="1"/>
    <w:qFormat/>
    <w:rsid w:val="00AF289F"/>
    <w:rPr>
      <w:rFonts w:ascii="Aptos" w:hAnsi="Aptos" w:eastAsia="Aptos"/>
      <w:kern w:val="2"/>
      <w:sz w:val="24"/>
      <w:szCs w:val="24"/>
      <w:lang w:val="nl-NL" w:eastAsia="en-US"/>
    </w:rPr>
  </w:style>
  <w:style w:type="character" w:styleId="Heading2Char" w:customStyle="1">
    <w:name w:val="Heading 2 Char"/>
    <w:link w:val="Heading2"/>
    <w:semiHidden/>
    <w:rsid w:val="00781C34"/>
    <w:rPr>
      <w:rFonts w:ascii="Aptos Display" w:hAnsi="Aptos Display" w:eastAsia="Times New Roman" w:cs="Times New Roman"/>
      <w:b/>
      <w:bCs/>
      <w:i/>
      <w:i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rfordnl@ford.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ford.nl/bedrijfswagen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prfordnl@ford.com"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dmediacenter.nl/slechts-10-procent-van-bedrijven-maakt-optimaal-gebruik-van-gegevens-wagenpark/" TargetMode="External" Id="rId11" /><Relationship Type="http://schemas.openxmlformats.org/officeDocument/2006/relationships/styles" Target="styles.xml" Id="rId5" /><Relationship Type="http://schemas.openxmlformats.org/officeDocument/2006/relationships/hyperlink" Target="http://www.corporate.ford.com" TargetMode="External" Id="rId15" /><Relationship Type="http://schemas.openxmlformats.org/officeDocument/2006/relationships/hyperlink" Target="https://fordmediacenter.nl/al-60-jaar-onderweg-het-verhaal-van-de-niet-te-stoppen-ford-transit-in-cijfers/"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ford.nl/handige-links/ik-wil/proefrit-aanvragen" TargetMode="External" Id="rId14" /><Relationship Type="http://schemas.openxmlformats.org/officeDocument/2006/relationships/theme" Target="theme/theme1.xml" Id="rId22" /><Relationship Type="http://schemas.openxmlformats.org/officeDocument/2006/relationships/hyperlink" Target="https://www.ford.nl/bedrijfswagens-en-pickups/transit-city" TargetMode="External" Id="R5376e83263844930" /></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F3B15C710634293F72784E1FE043D" ma:contentTypeVersion="12" ma:contentTypeDescription="Een nieuw document maken." ma:contentTypeScope="" ma:versionID="d26d7b91a0e416423cf727cda20b874a">
  <xsd:schema xmlns:xsd="http://www.w3.org/2001/XMLSchema" xmlns:xs="http://www.w3.org/2001/XMLSchema" xmlns:p="http://schemas.microsoft.com/office/2006/metadata/properties" xmlns:ns2="61e45a7a-6a36-4eed-9c0c-ccdf3a8efacd" xmlns:ns3="fe80b197-a4aa-4df6-b293-f3e32498c19b" targetNamespace="http://schemas.microsoft.com/office/2006/metadata/properties" ma:root="true" ma:fieldsID="79116822eec56334dce2ba303af58cb0" ns2:_="" ns3:_="">
    <xsd:import namespace="61e45a7a-6a36-4eed-9c0c-ccdf3a8efacd"/>
    <xsd:import namespace="fe80b197-a4aa-4df6-b293-f3e32498c1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45a7a-6a36-4eed-9c0c-ccdf3a8ef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250104-feb7-4d32-a000-5ac406c7cec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b197-a4aa-4df6-b293-f3e32498c1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eac8b6-5f90-4647-a4aa-8a1d25ad2b6b}" ma:internalName="TaxCatchAll" ma:showField="CatchAllData" ma:web="fe80b197-a4aa-4df6-b293-f3e32498c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12DB-8F8A-4D65-949D-D04CC6ED80CD}">
  <ds:schemaRefs>
    <ds:schemaRef ds:uri="http://schemas.microsoft.com/sharepoint/v3/contenttype/forms"/>
  </ds:schemaRefs>
</ds:datastoreItem>
</file>

<file path=customXml/itemProps2.xml><?xml version="1.0" encoding="utf-8"?>
<ds:datastoreItem xmlns:ds="http://schemas.openxmlformats.org/officeDocument/2006/customXml" ds:itemID="{67F514F0-E4DF-4675-BC37-20297D61C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45a7a-6a36-4eed-9c0c-ccdf3a8efacd"/>
    <ds:schemaRef ds:uri="fe80b197-a4aa-4df6-b293-f3e32498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548F4-A520-439D-BD14-D3FD405D95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Zegers, Danny (D.)</dc:creator>
  <keywords/>
  <lastModifiedBy>Kroon, Bodyn (B.)</lastModifiedBy>
  <revision>4</revision>
  <dcterms:created xsi:type="dcterms:W3CDTF">2026-03-25T08:20:00.0000000Z</dcterms:created>
  <dcterms:modified xsi:type="dcterms:W3CDTF">2026-03-25T12:05:20.2058384Z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0x010100BBEF3B15C710634293F72784E1FE043D</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