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791E9" w14:textId="1E30998A" w:rsidR="00CF0BA6" w:rsidRPr="00AC0228" w:rsidRDefault="006E0065" w:rsidP="00CF0BA6">
      <w:pPr>
        <w:pStyle w:val="Plattetekst2"/>
        <w:spacing w:line="240" w:lineRule="auto"/>
        <w:rPr>
          <w:rFonts w:ascii="Arial" w:hAnsi="Arial" w:cs="Arial"/>
          <w:b/>
          <w:bCs/>
          <w:sz w:val="32"/>
          <w:szCs w:val="32"/>
        </w:rPr>
      </w:pPr>
      <w:r w:rsidRPr="00AC0228">
        <w:rPr>
          <w:rFonts w:ascii="Arial" w:hAnsi="Arial" w:cs="Arial"/>
          <w:b/>
          <w:bCs/>
          <w:sz w:val="32"/>
          <w:szCs w:val="32"/>
        </w:rPr>
        <w:t xml:space="preserve">Ford introduceert </w:t>
      </w:r>
      <w:r w:rsidR="00692FF9" w:rsidRPr="00AC0228">
        <w:rPr>
          <w:rFonts w:ascii="Arial" w:hAnsi="Arial" w:cs="Arial"/>
          <w:b/>
          <w:bCs/>
          <w:sz w:val="32"/>
          <w:szCs w:val="32"/>
        </w:rPr>
        <w:t xml:space="preserve">sportieve </w:t>
      </w:r>
      <w:r w:rsidRPr="00AC0228">
        <w:rPr>
          <w:rFonts w:ascii="Arial" w:hAnsi="Arial" w:cs="Arial"/>
          <w:b/>
          <w:bCs/>
          <w:sz w:val="32"/>
          <w:szCs w:val="32"/>
        </w:rPr>
        <w:t xml:space="preserve">Puma </w:t>
      </w:r>
      <w:r w:rsidR="00692FF9" w:rsidRPr="00AC0228">
        <w:rPr>
          <w:rFonts w:ascii="Arial" w:hAnsi="Arial" w:cs="Arial"/>
          <w:b/>
          <w:bCs/>
          <w:sz w:val="32"/>
          <w:szCs w:val="32"/>
        </w:rPr>
        <w:t xml:space="preserve">ST Edition en </w:t>
      </w:r>
      <w:r w:rsidRPr="00AC0228">
        <w:rPr>
          <w:rFonts w:ascii="Arial" w:hAnsi="Arial" w:cs="Arial"/>
          <w:b/>
          <w:bCs/>
          <w:sz w:val="32"/>
          <w:szCs w:val="32"/>
        </w:rPr>
        <w:t>Puma</w:t>
      </w:r>
      <w:r w:rsidR="00692FF9" w:rsidRPr="00AC0228">
        <w:rPr>
          <w:rFonts w:ascii="Arial" w:hAnsi="Arial" w:cs="Arial"/>
          <w:b/>
          <w:bCs/>
          <w:sz w:val="32"/>
          <w:szCs w:val="32"/>
        </w:rPr>
        <w:t xml:space="preserve"> Gen-E Black Edition</w:t>
      </w:r>
    </w:p>
    <w:p w14:paraId="75F55768" w14:textId="77777777" w:rsidR="00CF0BA6" w:rsidRPr="00AC0228" w:rsidRDefault="00CF0BA6" w:rsidP="00CF0BA6">
      <w:pPr>
        <w:pStyle w:val="Plattetekst2"/>
        <w:spacing w:line="240" w:lineRule="auto"/>
        <w:rPr>
          <w:rFonts w:ascii="Arial" w:hAnsi="Arial" w:cs="Arial"/>
          <w:b/>
          <w:bCs/>
          <w:sz w:val="32"/>
          <w:szCs w:val="32"/>
        </w:rPr>
      </w:pPr>
    </w:p>
    <w:p w14:paraId="3DB8A813" w14:textId="221A6AB9" w:rsidR="00692FF9" w:rsidRPr="00AC0228" w:rsidRDefault="00692FF9" w:rsidP="00692FF9">
      <w:pPr>
        <w:pStyle w:val="Lijstalinea"/>
        <w:numPr>
          <w:ilvl w:val="0"/>
          <w:numId w:val="24"/>
        </w:numPr>
        <w:rPr>
          <w:rFonts w:ascii="Arial" w:hAnsi="Arial" w:cs="Arial"/>
          <w:sz w:val="22"/>
          <w:szCs w:val="22"/>
        </w:rPr>
      </w:pPr>
      <w:r w:rsidRPr="00AC0228">
        <w:rPr>
          <w:rFonts w:ascii="Arial" w:hAnsi="Arial" w:cs="Arial"/>
          <w:sz w:val="22"/>
          <w:szCs w:val="22"/>
        </w:rPr>
        <w:t xml:space="preserve">Puma ST Edition is meest sportieve Puma, met een dynamisch rijgedrag dankzij ST Performance Pack, </w:t>
      </w:r>
      <w:r w:rsidR="00BB00F9" w:rsidRPr="00AC0228">
        <w:rPr>
          <w:rFonts w:ascii="Arial" w:hAnsi="Arial" w:cs="Arial"/>
          <w:sz w:val="22"/>
          <w:szCs w:val="22"/>
        </w:rPr>
        <w:t xml:space="preserve">aangepast onderstel en een vermogen van </w:t>
      </w:r>
      <w:r w:rsidRPr="00AC0228">
        <w:rPr>
          <w:rFonts w:ascii="Arial" w:hAnsi="Arial" w:cs="Arial"/>
          <w:sz w:val="22"/>
          <w:szCs w:val="22"/>
        </w:rPr>
        <w:t>170 pk.</w:t>
      </w:r>
    </w:p>
    <w:p w14:paraId="0F08E686" w14:textId="77777777" w:rsidR="00692FF9" w:rsidRPr="00AC0228" w:rsidRDefault="00692FF9" w:rsidP="00692FF9">
      <w:pPr>
        <w:pStyle w:val="Lijstalinea"/>
        <w:ind w:left="360"/>
        <w:rPr>
          <w:rFonts w:ascii="Arial" w:hAnsi="Arial" w:cs="Arial"/>
          <w:sz w:val="22"/>
          <w:szCs w:val="22"/>
        </w:rPr>
      </w:pPr>
    </w:p>
    <w:p w14:paraId="7014ACF4" w14:textId="123599E9" w:rsidR="00692FF9" w:rsidRPr="00AC0228" w:rsidRDefault="00692FF9" w:rsidP="00692FF9">
      <w:pPr>
        <w:pStyle w:val="Lijstalinea"/>
        <w:numPr>
          <w:ilvl w:val="0"/>
          <w:numId w:val="24"/>
        </w:numPr>
        <w:rPr>
          <w:rFonts w:ascii="Arial" w:hAnsi="Arial" w:cs="Arial"/>
          <w:sz w:val="22"/>
          <w:szCs w:val="22"/>
        </w:rPr>
      </w:pPr>
      <w:r w:rsidRPr="00AC0228">
        <w:rPr>
          <w:rFonts w:ascii="Arial" w:hAnsi="Arial" w:cs="Arial"/>
          <w:sz w:val="22"/>
          <w:szCs w:val="22"/>
        </w:rPr>
        <w:t>Puma Gen-E Black Edition combineert Azura Blue met zwarte exterieurdetails, Matrix LED-koplampen en een donker interieur met Candy Blue-accenten.</w:t>
      </w:r>
    </w:p>
    <w:p w14:paraId="67BB7251" w14:textId="77777777" w:rsidR="00651A59" w:rsidRPr="00AC0228" w:rsidRDefault="00651A59" w:rsidP="00651A59">
      <w:pPr>
        <w:pStyle w:val="Lijstalinea"/>
        <w:ind w:left="360"/>
        <w:rPr>
          <w:rFonts w:ascii="Arial" w:hAnsi="Arial" w:cs="Arial"/>
          <w:sz w:val="22"/>
          <w:szCs w:val="22"/>
        </w:rPr>
      </w:pPr>
    </w:p>
    <w:p w14:paraId="3F206C76" w14:textId="6A78567E" w:rsidR="00651A59" w:rsidRPr="00AC0228" w:rsidRDefault="00651A59" w:rsidP="00651A59">
      <w:pPr>
        <w:pStyle w:val="Lijstalinea"/>
        <w:numPr>
          <w:ilvl w:val="0"/>
          <w:numId w:val="24"/>
        </w:numPr>
      </w:pPr>
      <w:r w:rsidRPr="00AC0228">
        <w:rPr>
          <w:rFonts w:ascii="Arial" w:hAnsi="Arial" w:cs="Arial"/>
          <w:sz w:val="22"/>
          <w:szCs w:val="22"/>
        </w:rPr>
        <w:t>BlueCruise</w:t>
      </w:r>
      <w:r w:rsidR="00BB00F9" w:rsidRPr="00AC0228">
        <w:rPr>
          <w:rFonts w:ascii="Arial" w:hAnsi="Arial" w:cs="Arial"/>
          <w:sz w:val="22"/>
          <w:szCs w:val="22"/>
        </w:rPr>
        <w:t xml:space="preserve"> -</w:t>
      </w:r>
      <w:r w:rsidRPr="00AC0228">
        <w:rPr>
          <w:rFonts w:ascii="Arial" w:hAnsi="Arial" w:cs="Arial"/>
          <w:sz w:val="22"/>
          <w:szCs w:val="22"/>
        </w:rPr>
        <w:t xml:space="preserve"> het handsfree rijhulpsysteem voor op de snelweg - beschikbaar voor zowel Puma</w:t>
      </w:r>
      <w:r w:rsidR="009B6C3F" w:rsidRPr="00AC0228">
        <w:rPr>
          <w:rFonts w:ascii="Arial" w:hAnsi="Arial" w:cs="Arial"/>
          <w:sz w:val="22"/>
          <w:szCs w:val="22"/>
        </w:rPr>
        <w:t xml:space="preserve"> Hybrid</w:t>
      </w:r>
      <w:r w:rsidRPr="00AC0228">
        <w:rPr>
          <w:rFonts w:ascii="Arial" w:hAnsi="Arial" w:cs="Arial"/>
          <w:sz w:val="22"/>
          <w:szCs w:val="22"/>
        </w:rPr>
        <w:t xml:space="preserve"> als Puma Gen-E.</w:t>
      </w:r>
    </w:p>
    <w:p w14:paraId="1F14AD56" w14:textId="77777777" w:rsidR="00BB00F9" w:rsidRPr="00AC0228" w:rsidRDefault="00BB00F9" w:rsidP="00BB00F9">
      <w:pPr>
        <w:pStyle w:val="Lijstalinea"/>
        <w:ind w:left="360"/>
      </w:pPr>
    </w:p>
    <w:p w14:paraId="5C131313" w14:textId="5404F82C" w:rsidR="00BB00F9" w:rsidRPr="00AC0228" w:rsidRDefault="00BB00F9" w:rsidP="00651A59">
      <w:pPr>
        <w:pStyle w:val="Lijstalinea"/>
        <w:numPr>
          <w:ilvl w:val="0"/>
          <w:numId w:val="24"/>
        </w:numPr>
      </w:pPr>
      <w:r w:rsidRPr="00AC0228">
        <w:rPr>
          <w:rFonts w:ascii="Arial" w:hAnsi="Arial" w:cs="Arial"/>
          <w:sz w:val="22"/>
          <w:szCs w:val="22"/>
        </w:rPr>
        <w:t>Magnetic Grey als nieuwe lakkleur.</w:t>
      </w:r>
    </w:p>
    <w:p w14:paraId="518C3E66" w14:textId="77777777" w:rsidR="00692FF9" w:rsidRPr="00AC0228" w:rsidRDefault="00692FF9" w:rsidP="00651A59">
      <w:pPr>
        <w:rPr>
          <w:rFonts w:ascii="Arial" w:hAnsi="Arial" w:cs="Arial"/>
          <w:sz w:val="22"/>
          <w:szCs w:val="22"/>
        </w:rPr>
      </w:pPr>
    </w:p>
    <w:p w14:paraId="72BDFD3A" w14:textId="77777777" w:rsidR="00692FF9" w:rsidRPr="00AC0228" w:rsidRDefault="00692FF9" w:rsidP="00692FF9">
      <w:pPr>
        <w:pStyle w:val="Lijstalinea"/>
        <w:ind w:left="360"/>
        <w:rPr>
          <w:rFonts w:ascii="Arial" w:hAnsi="Arial" w:cs="Arial"/>
          <w:sz w:val="22"/>
          <w:szCs w:val="22"/>
        </w:rPr>
      </w:pPr>
    </w:p>
    <w:p w14:paraId="6A4997B8" w14:textId="6B02AA5C" w:rsidR="00692FF9" w:rsidRPr="00AC0228" w:rsidRDefault="00CF0BA6" w:rsidP="00692FF9">
      <w:pPr>
        <w:rPr>
          <w:rFonts w:ascii="Arial" w:hAnsi="Arial" w:cs="Arial"/>
          <w:sz w:val="22"/>
          <w:szCs w:val="22"/>
        </w:rPr>
      </w:pPr>
      <w:r w:rsidRPr="00AC0228">
        <w:rPr>
          <w:rFonts w:ascii="Arial" w:hAnsi="Arial" w:cs="Arial"/>
          <w:b/>
          <w:sz w:val="22"/>
          <w:szCs w:val="22"/>
        </w:rPr>
        <w:t xml:space="preserve">Amstelveen, </w:t>
      </w:r>
      <w:r w:rsidR="00A17601" w:rsidRPr="00AC0228">
        <w:rPr>
          <w:rFonts w:ascii="Arial" w:hAnsi="Arial" w:cs="Arial"/>
          <w:b/>
          <w:sz w:val="22"/>
          <w:szCs w:val="22"/>
        </w:rPr>
        <w:t>25</w:t>
      </w:r>
      <w:r w:rsidR="00692FF9" w:rsidRPr="00AC0228">
        <w:rPr>
          <w:rFonts w:ascii="Arial" w:hAnsi="Arial" w:cs="Arial"/>
          <w:b/>
          <w:sz w:val="22"/>
          <w:szCs w:val="22"/>
        </w:rPr>
        <w:t xml:space="preserve"> augustus</w:t>
      </w:r>
      <w:r w:rsidRPr="00AC0228">
        <w:rPr>
          <w:rFonts w:ascii="Arial" w:hAnsi="Arial" w:cs="Arial"/>
          <w:b/>
          <w:sz w:val="22"/>
          <w:szCs w:val="22"/>
        </w:rPr>
        <w:t xml:space="preserve"> 2026 </w:t>
      </w:r>
      <w:r w:rsidR="00692FF9" w:rsidRPr="00AC0228">
        <w:rPr>
          <w:rFonts w:ascii="Arial" w:hAnsi="Arial" w:cs="Arial"/>
          <w:sz w:val="22"/>
          <w:szCs w:val="22"/>
        </w:rPr>
        <w:t xml:space="preserve">- Ford breidt het Puma-gamma uit met twee nieuwe uitvoeringen. De Puma ST Edition vormt de meest sportieve uitvoering van de Puma Hybrid en </w:t>
      </w:r>
      <w:r w:rsidR="00AF1F29" w:rsidRPr="00AC0228">
        <w:rPr>
          <w:rFonts w:ascii="Arial" w:hAnsi="Arial" w:cs="Arial"/>
          <w:sz w:val="22"/>
          <w:szCs w:val="22"/>
        </w:rPr>
        <w:t>beschikt</w:t>
      </w:r>
      <w:r w:rsidR="00692FF9" w:rsidRPr="00AC0228">
        <w:rPr>
          <w:rFonts w:ascii="Arial" w:hAnsi="Arial" w:cs="Arial"/>
          <w:sz w:val="22"/>
          <w:szCs w:val="22"/>
        </w:rPr>
        <w:t xml:space="preserve"> standaard </w:t>
      </w:r>
      <w:r w:rsidR="00AF1F29" w:rsidRPr="00AC0228">
        <w:rPr>
          <w:rFonts w:ascii="Arial" w:hAnsi="Arial" w:cs="Arial"/>
          <w:sz w:val="22"/>
          <w:szCs w:val="22"/>
        </w:rPr>
        <w:t xml:space="preserve">over het </w:t>
      </w:r>
      <w:r w:rsidR="00692FF9" w:rsidRPr="00AC0228">
        <w:rPr>
          <w:rFonts w:ascii="Arial" w:hAnsi="Arial" w:cs="Arial"/>
          <w:sz w:val="22"/>
          <w:szCs w:val="22"/>
        </w:rPr>
        <w:t xml:space="preserve">ST Performance Pack en een </w:t>
      </w:r>
      <w:r w:rsidR="006B2DCF" w:rsidRPr="00AC0228">
        <w:rPr>
          <w:rFonts w:ascii="Arial" w:hAnsi="Arial" w:cs="Arial"/>
          <w:sz w:val="22"/>
          <w:szCs w:val="22"/>
        </w:rPr>
        <w:t>sportiever</w:t>
      </w:r>
      <w:r w:rsidR="00692FF9" w:rsidRPr="00AC0228">
        <w:rPr>
          <w:rFonts w:ascii="Arial" w:hAnsi="Arial" w:cs="Arial"/>
          <w:sz w:val="22"/>
          <w:szCs w:val="22"/>
        </w:rPr>
        <w:t xml:space="preserve"> onderstel. </w:t>
      </w:r>
      <w:r w:rsidR="00AF1F29" w:rsidRPr="00AC0228">
        <w:rPr>
          <w:rFonts w:ascii="Arial" w:hAnsi="Arial" w:cs="Arial"/>
          <w:sz w:val="22"/>
          <w:szCs w:val="22"/>
        </w:rPr>
        <w:t xml:space="preserve">Bij </w:t>
      </w:r>
      <w:r w:rsidR="00692FF9" w:rsidRPr="00AC0228">
        <w:rPr>
          <w:rFonts w:ascii="Arial" w:hAnsi="Arial" w:cs="Arial"/>
          <w:sz w:val="22"/>
          <w:szCs w:val="22"/>
        </w:rPr>
        <w:t xml:space="preserve">de volledig elektrische Puma Gen-E </w:t>
      </w:r>
      <w:r w:rsidR="00AF1F29" w:rsidRPr="00AC0228">
        <w:rPr>
          <w:rFonts w:ascii="Arial" w:hAnsi="Arial" w:cs="Arial"/>
          <w:sz w:val="22"/>
          <w:szCs w:val="22"/>
        </w:rPr>
        <w:t xml:space="preserve">wordt </w:t>
      </w:r>
      <w:r w:rsidR="00692FF9" w:rsidRPr="00AC0228">
        <w:rPr>
          <w:rFonts w:ascii="Arial" w:hAnsi="Arial" w:cs="Arial"/>
          <w:sz w:val="22"/>
          <w:szCs w:val="22"/>
        </w:rPr>
        <w:t>de nieuwe Black Edition</w:t>
      </w:r>
      <w:r w:rsidR="00AF1F29" w:rsidRPr="00AC0228">
        <w:rPr>
          <w:rFonts w:ascii="Arial" w:hAnsi="Arial" w:cs="Arial"/>
          <w:sz w:val="22"/>
          <w:szCs w:val="22"/>
        </w:rPr>
        <w:t xml:space="preserve"> geïntroduceerd,</w:t>
      </w:r>
      <w:r w:rsidR="00692FF9" w:rsidRPr="00AC0228">
        <w:rPr>
          <w:rFonts w:ascii="Arial" w:hAnsi="Arial" w:cs="Arial"/>
          <w:sz w:val="22"/>
          <w:szCs w:val="22"/>
        </w:rPr>
        <w:t xml:space="preserve"> herkenbaar aan zijn zwarte accenten en uitgebreide standaarduitrusting.</w:t>
      </w:r>
    </w:p>
    <w:p w14:paraId="244E5DDD" w14:textId="77777777" w:rsidR="00692FF9" w:rsidRPr="00AC0228" w:rsidRDefault="00692FF9" w:rsidP="00692FF9">
      <w:pPr>
        <w:rPr>
          <w:rFonts w:ascii="Arial" w:hAnsi="Arial" w:cs="Arial"/>
          <w:sz w:val="22"/>
          <w:szCs w:val="22"/>
        </w:rPr>
      </w:pPr>
    </w:p>
    <w:p w14:paraId="6D73AFF7" w14:textId="5A1A6B58" w:rsidR="00692FF9" w:rsidRPr="00AC0228" w:rsidRDefault="00692FF9" w:rsidP="00692FF9">
      <w:pPr>
        <w:rPr>
          <w:rFonts w:ascii="Arial" w:hAnsi="Arial" w:cs="Arial"/>
          <w:sz w:val="22"/>
          <w:szCs w:val="22"/>
        </w:rPr>
      </w:pPr>
      <w:r w:rsidRPr="00AC0228">
        <w:rPr>
          <w:rFonts w:ascii="Arial" w:hAnsi="Arial" w:cs="Arial"/>
          <w:sz w:val="22"/>
          <w:szCs w:val="22"/>
        </w:rPr>
        <w:t xml:space="preserve">Met zijn uitgesproken design, moderne technologieën, efficiënte elektrische en hybride aandrijflijnen en praktische </w:t>
      </w:r>
      <w:r w:rsidR="00651A59" w:rsidRPr="00AC0228">
        <w:rPr>
          <w:rFonts w:ascii="Arial" w:hAnsi="Arial" w:cs="Arial"/>
          <w:sz w:val="22"/>
          <w:szCs w:val="22"/>
        </w:rPr>
        <w:t>opbergruimtes</w:t>
      </w:r>
      <w:r w:rsidR="00AF1F29" w:rsidRPr="00AC0228">
        <w:rPr>
          <w:rFonts w:ascii="Arial" w:hAnsi="Arial" w:cs="Arial"/>
          <w:sz w:val="22"/>
          <w:szCs w:val="22"/>
        </w:rPr>
        <w:t xml:space="preserve"> tot 574 liter</w:t>
      </w:r>
      <w:r w:rsidRPr="00AC0228">
        <w:rPr>
          <w:rFonts w:ascii="Arial" w:hAnsi="Arial" w:cs="Arial"/>
          <w:sz w:val="22"/>
          <w:szCs w:val="22"/>
        </w:rPr>
        <w:t xml:space="preserve"> </w:t>
      </w:r>
      <w:r w:rsidR="006B2DCF" w:rsidRPr="00AC0228">
        <w:rPr>
          <w:rFonts w:ascii="Arial" w:hAnsi="Arial" w:cs="Arial"/>
          <w:sz w:val="22"/>
          <w:szCs w:val="22"/>
        </w:rPr>
        <w:t>weet</w:t>
      </w:r>
      <w:r w:rsidRPr="00AC0228">
        <w:rPr>
          <w:rFonts w:ascii="Arial" w:hAnsi="Arial" w:cs="Arial"/>
          <w:sz w:val="22"/>
          <w:szCs w:val="22"/>
        </w:rPr>
        <w:t xml:space="preserve"> de compacte Ford Puma </w:t>
      </w:r>
      <w:r w:rsidR="006B2DCF" w:rsidRPr="00AC0228">
        <w:rPr>
          <w:rFonts w:ascii="Arial" w:hAnsi="Arial" w:cs="Arial"/>
          <w:sz w:val="22"/>
          <w:szCs w:val="22"/>
        </w:rPr>
        <w:t>veel klanten te overtuigen. D</w:t>
      </w:r>
      <w:r w:rsidRPr="00AC0228">
        <w:rPr>
          <w:rFonts w:ascii="Arial" w:hAnsi="Arial" w:cs="Arial"/>
          <w:sz w:val="22"/>
          <w:szCs w:val="22"/>
        </w:rPr>
        <w:t>e Puma was in 2025 de bestverkochte personenauto van Ford in Europa en is tot dusver in 2026 de bestverkochte auto in het Verenigd Koninkrijk. Onlangs werd bovendien de miljoenste Puma geproduceerd in de Ford-fabriek in Craiova, Roemenië.</w:t>
      </w:r>
    </w:p>
    <w:p w14:paraId="0A3277EB" w14:textId="77777777" w:rsidR="00692FF9" w:rsidRPr="00AC0228" w:rsidRDefault="00692FF9" w:rsidP="00692FF9">
      <w:pPr>
        <w:rPr>
          <w:rFonts w:ascii="Arial" w:hAnsi="Arial" w:cs="Arial"/>
          <w:sz w:val="22"/>
          <w:szCs w:val="22"/>
        </w:rPr>
      </w:pPr>
    </w:p>
    <w:p w14:paraId="4D2F161D" w14:textId="31F7FD90" w:rsidR="00692FF9" w:rsidRPr="00AC0228" w:rsidRDefault="00692FF9" w:rsidP="00692FF9">
      <w:pPr>
        <w:rPr>
          <w:rFonts w:ascii="Arial" w:hAnsi="Arial" w:cs="Arial"/>
          <w:sz w:val="22"/>
          <w:szCs w:val="22"/>
        </w:rPr>
      </w:pPr>
      <w:r w:rsidRPr="00AC0228">
        <w:rPr>
          <w:rFonts w:ascii="Arial" w:hAnsi="Arial" w:cs="Arial"/>
          <w:sz w:val="22"/>
          <w:szCs w:val="22"/>
        </w:rPr>
        <w:t>Met de introductie van de Puma ST Edition en Puma Gen-E Black Edition krijgt het gamma er nu twee uitvoeringen bij, ieder</w:t>
      </w:r>
      <w:r w:rsidR="006B2DCF" w:rsidRPr="00AC0228">
        <w:rPr>
          <w:rFonts w:ascii="Arial" w:hAnsi="Arial" w:cs="Arial"/>
          <w:sz w:val="22"/>
          <w:szCs w:val="22"/>
        </w:rPr>
        <w:t xml:space="preserve"> met </w:t>
      </w:r>
      <w:r w:rsidRPr="00AC0228">
        <w:rPr>
          <w:rFonts w:ascii="Arial" w:hAnsi="Arial" w:cs="Arial"/>
          <w:sz w:val="22"/>
          <w:szCs w:val="22"/>
        </w:rPr>
        <w:t xml:space="preserve">duidelijk </w:t>
      </w:r>
      <w:r w:rsidR="006B2DCF" w:rsidRPr="00AC0228">
        <w:rPr>
          <w:rFonts w:ascii="Arial" w:hAnsi="Arial" w:cs="Arial"/>
          <w:sz w:val="22"/>
          <w:szCs w:val="22"/>
        </w:rPr>
        <w:t xml:space="preserve">een </w:t>
      </w:r>
      <w:r w:rsidRPr="00AC0228">
        <w:rPr>
          <w:rFonts w:ascii="Arial" w:hAnsi="Arial" w:cs="Arial"/>
          <w:sz w:val="22"/>
          <w:szCs w:val="22"/>
        </w:rPr>
        <w:t>eigen karakter.</w:t>
      </w:r>
    </w:p>
    <w:p w14:paraId="227022AA" w14:textId="77777777" w:rsidR="00692FF9" w:rsidRPr="00AC0228" w:rsidRDefault="00692FF9" w:rsidP="00692FF9">
      <w:pPr>
        <w:rPr>
          <w:rFonts w:ascii="Arial" w:hAnsi="Arial" w:cs="Arial"/>
          <w:sz w:val="22"/>
          <w:szCs w:val="22"/>
        </w:rPr>
      </w:pPr>
    </w:p>
    <w:p w14:paraId="42EE9C37" w14:textId="77777777" w:rsidR="00692FF9" w:rsidRPr="00AC0228" w:rsidRDefault="00692FF9" w:rsidP="00692FF9">
      <w:pPr>
        <w:rPr>
          <w:rFonts w:ascii="Arial" w:hAnsi="Arial" w:cs="Arial"/>
          <w:b/>
          <w:bCs/>
          <w:sz w:val="22"/>
          <w:szCs w:val="22"/>
        </w:rPr>
      </w:pPr>
      <w:r w:rsidRPr="00AC0228">
        <w:rPr>
          <w:rFonts w:ascii="Arial" w:hAnsi="Arial" w:cs="Arial"/>
          <w:b/>
          <w:bCs/>
          <w:sz w:val="22"/>
          <w:szCs w:val="22"/>
        </w:rPr>
        <w:t>Puma ST Edition als meest sportieve Puma Hybrid</w:t>
      </w:r>
    </w:p>
    <w:p w14:paraId="22E56A01" w14:textId="23AFF180" w:rsidR="00692FF9" w:rsidRPr="00AC0228" w:rsidRDefault="00692FF9" w:rsidP="00692FF9">
      <w:pPr>
        <w:rPr>
          <w:rFonts w:ascii="Arial" w:hAnsi="Arial" w:cs="Arial"/>
          <w:sz w:val="22"/>
          <w:szCs w:val="22"/>
        </w:rPr>
      </w:pPr>
      <w:r w:rsidRPr="00AC0228">
        <w:rPr>
          <w:rFonts w:ascii="Arial" w:hAnsi="Arial" w:cs="Arial"/>
          <w:sz w:val="22"/>
          <w:szCs w:val="22"/>
        </w:rPr>
        <w:t>De nieuwe Puma ST Edition bouwt voort op de Puma ST Powershift en vormt de meest sportieve uitvoering binnen het hybride Puma-gamma. De aandrijflijn levert 170 pk en is gekoppeld aan de Powershift-automaat. Standaard beschikt de ST Edition over het ST Performance Pack, met onder meer Supersport Suspension.</w:t>
      </w:r>
      <w:r w:rsidR="006842FD" w:rsidRPr="00AC0228">
        <w:rPr>
          <w:rFonts w:ascii="Arial" w:hAnsi="Arial" w:cs="Arial"/>
          <w:sz w:val="22"/>
          <w:szCs w:val="22"/>
        </w:rPr>
        <w:t xml:space="preserve"> </w:t>
      </w:r>
      <w:r w:rsidRPr="00AC0228">
        <w:rPr>
          <w:rFonts w:ascii="Arial" w:hAnsi="Arial" w:cs="Arial"/>
          <w:sz w:val="22"/>
          <w:szCs w:val="22"/>
        </w:rPr>
        <w:t>Het aangepaste onderstel is gericht op directere reacties en een dynamisch</w:t>
      </w:r>
      <w:r w:rsidR="007A570B" w:rsidRPr="00AC0228">
        <w:rPr>
          <w:rFonts w:ascii="Arial" w:hAnsi="Arial" w:cs="Arial"/>
          <w:sz w:val="22"/>
          <w:szCs w:val="22"/>
        </w:rPr>
        <w:t xml:space="preserve"> </w:t>
      </w:r>
      <w:r w:rsidRPr="00AC0228">
        <w:rPr>
          <w:rFonts w:ascii="Arial" w:hAnsi="Arial" w:cs="Arial"/>
          <w:sz w:val="22"/>
          <w:szCs w:val="22"/>
        </w:rPr>
        <w:t>karakter.</w:t>
      </w:r>
    </w:p>
    <w:p w14:paraId="5620655B" w14:textId="77777777" w:rsidR="00692FF9" w:rsidRPr="00AC0228" w:rsidRDefault="00692FF9" w:rsidP="00692FF9">
      <w:pPr>
        <w:rPr>
          <w:rFonts w:ascii="Arial" w:hAnsi="Arial" w:cs="Arial"/>
          <w:sz w:val="22"/>
          <w:szCs w:val="22"/>
        </w:rPr>
      </w:pPr>
    </w:p>
    <w:p w14:paraId="4AA0102A" w14:textId="792F2DBC" w:rsidR="00692FF9" w:rsidRPr="00AC0228" w:rsidRDefault="00692FF9" w:rsidP="00692FF9">
      <w:pPr>
        <w:rPr>
          <w:rFonts w:ascii="Arial" w:hAnsi="Arial" w:cs="Arial"/>
          <w:sz w:val="22"/>
          <w:szCs w:val="22"/>
        </w:rPr>
      </w:pPr>
      <w:r w:rsidRPr="00AC0228">
        <w:rPr>
          <w:rFonts w:ascii="Arial" w:hAnsi="Arial" w:cs="Arial"/>
          <w:sz w:val="22"/>
          <w:szCs w:val="22"/>
        </w:rPr>
        <w:t xml:space="preserve">Ook aan de buitenzijde onderscheidt de ST Edition zich. </w:t>
      </w:r>
      <w:r w:rsidR="007A570B" w:rsidRPr="00AC0228">
        <w:rPr>
          <w:rFonts w:ascii="Arial" w:hAnsi="Arial" w:cs="Arial"/>
          <w:sz w:val="22"/>
          <w:szCs w:val="22"/>
        </w:rPr>
        <w:t>U</w:t>
      </w:r>
      <w:r w:rsidRPr="00AC0228">
        <w:rPr>
          <w:rFonts w:ascii="Arial" w:hAnsi="Arial" w:cs="Arial"/>
          <w:sz w:val="22"/>
          <w:szCs w:val="22"/>
        </w:rPr>
        <w:t xml:space="preserve">nieke 19-inch zwarte lichtmetalen </w:t>
      </w:r>
      <w:r w:rsidR="009B6C3F" w:rsidRPr="00AC0228">
        <w:rPr>
          <w:rFonts w:ascii="Arial" w:hAnsi="Arial" w:cs="Arial"/>
          <w:sz w:val="22"/>
          <w:szCs w:val="22"/>
        </w:rPr>
        <w:t xml:space="preserve">velgen </w:t>
      </w:r>
      <w:r w:rsidRPr="00AC0228">
        <w:rPr>
          <w:rFonts w:ascii="Arial" w:hAnsi="Arial" w:cs="Arial"/>
          <w:sz w:val="22"/>
          <w:szCs w:val="22"/>
        </w:rPr>
        <w:t>met het ST-logo in de naafdoppen</w:t>
      </w:r>
      <w:r w:rsidR="007A570B" w:rsidRPr="00AC0228">
        <w:rPr>
          <w:rFonts w:ascii="Arial" w:hAnsi="Arial" w:cs="Arial"/>
          <w:sz w:val="22"/>
          <w:szCs w:val="22"/>
        </w:rPr>
        <w:t xml:space="preserve"> zorgen voor een sportieve uitstraling en v</w:t>
      </w:r>
      <w:r w:rsidRPr="00AC0228">
        <w:rPr>
          <w:rFonts w:ascii="Arial" w:hAnsi="Arial" w:cs="Arial"/>
          <w:sz w:val="22"/>
          <w:szCs w:val="22"/>
        </w:rPr>
        <w:t xml:space="preserve">erder zijn de buitenspiegels en het dak uitgevoerd in contrasterend hoogglans zwart. Specifiek voor de ST Edition is de lakkleur Azura Blue, </w:t>
      </w:r>
      <w:r w:rsidR="00651A59" w:rsidRPr="00AC0228">
        <w:rPr>
          <w:rFonts w:ascii="Arial" w:hAnsi="Arial" w:cs="Arial"/>
          <w:sz w:val="22"/>
          <w:szCs w:val="22"/>
        </w:rPr>
        <w:t xml:space="preserve">die </w:t>
      </w:r>
      <w:r w:rsidRPr="00AC0228">
        <w:rPr>
          <w:rFonts w:ascii="Arial" w:hAnsi="Arial" w:cs="Arial"/>
          <w:sz w:val="22"/>
          <w:szCs w:val="22"/>
        </w:rPr>
        <w:t>als standaardkleur wordt geleverd</w:t>
      </w:r>
      <w:r w:rsidR="007A570B" w:rsidRPr="00AC0228">
        <w:rPr>
          <w:rFonts w:ascii="Arial" w:hAnsi="Arial" w:cs="Arial"/>
          <w:sz w:val="22"/>
          <w:szCs w:val="22"/>
        </w:rPr>
        <w:t xml:space="preserve"> en uitslu</w:t>
      </w:r>
      <w:r w:rsidRPr="00AC0228">
        <w:rPr>
          <w:rFonts w:ascii="Arial" w:hAnsi="Arial" w:cs="Arial"/>
          <w:sz w:val="22"/>
          <w:szCs w:val="22"/>
        </w:rPr>
        <w:t>itend beschikbaar voor de ST Edition.</w:t>
      </w:r>
      <w:r w:rsidR="00651A59" w:rsidRPr="00AC0228">
        <w:rPr>
          <w:rFonts w:ascii="Arial" w:hAnsi="Arial" w:cs="Arial"/>
          <w:sz w:val="22"/>
          <w:szCs w:val="22"/>
        </w:rPr>
        <w:t xml:space="preserve"> </w:t>
      </w:r>
      <w:r w:rsidRPr="00AC0228">
        <w:rPr>
          <w:rFonts w:ascii="Arial" w:hAnsi="Arial" w:cs="Arial"/>
          <w:sz w:val="22"/>
          <w:szCs w:val="22"/>
        </w:rPr>
        <w:t>In het interieur krijgt de ST Edition onder meer instaplijsten vóór met een verlicht logo en een sportstuur.</w:t>
      </w:r>
    </w:p>
    <w:p w14:paraId="7A3A96D9" w14:textId="77777777" w:rsidR="00651A59" w:rsidRPr="00AC0228" w:rsidRDefault="00651A59" w:rsidP="00692FF9">
      <w:pPr>
        <w:rPr>
          <w:rFonts w:ascii="Arial" w:hAnsi="Arial" w:cs="Arial"/>
          <w:sz w:val="22"/>
          <w:szCs w:val="22"/>
        </w:rPr>
      </w:pPr>
    </w:p>
    <w:p w14:paraId="5E94C7B5" w14:textId="77777777" w:rsidR="00651A59" w:rsidRPr="00AC0228" w:rsidRDefault="00651A59" w:rsidP="00692FF9">
      <w:pPr>
        <w:rPr>
          <w:rFonts w:ascii="Arial" w:hAnsi="Arial" w:cs="Arial"/>
          <w:sz w:val="22"/>
          <w:szCs w:val="22"/>
        </w:rPr>
      </w:pPr>
    </w:p>
    <w:p w14:paraId="799903DB" w14:textId="77777777" w:rsidR="00692FF9" w:rsidRPr="00AC0228" w:rsidRDefault="00692FF9" w:rsidP="00692FF9">
      <w:pPr>
        <w:rPr>
          <w:rFonts w:ascii="Arial" w:hAnsi="Arial" w:cs="Arial"/>
          <w:sz w:val="22"/>
          <w:szCs w:val="22"/>
        </w:rPr>
      </w:pPr>
    </w:p>
    <w:p w14:paraId="1848F125" w14:textId="2A1E0B5B" w:rsidR="00692FF9" w:rsidRPr="00AC0228" w:rsidRDefault="00692FF9" w:rsidP="00692FF9">
      <w:pPr>
        <w:rPr>
          <w:rFonts w:ascii="Arial" w:hAnsi="Arial" w:cs="Arial"/>
          <w:sz w:val="22"/>
          <w:szCs w:val="22"/>
        </w:rPr>
      </w:pPr>
      <w:r w:rsidRPr="00AC0228">
        <w:rPr>
          <w:rFonts w:ascii="Arial" w:hAnsi="Arial" w:cs="Arial"/>
          <w:sz w:val="22"/>
          <w:szCs w:val="22"/>
        </w:rPr>
        <w:lastRenderedPageBreak/>
        <w:t>Tegelijk met de introductie van de ST Edition breidt Ford het kleurenaanbod voor de Puma</w:t>
      </w:r>
      <w:r w:rsidR="009B6C3F" w:rsidRPr="00AC0228">
        <w:rPr>
          <w:rFonts w:ascii="Arial" w:hAnsi="Arial" w:cs="Arial"/>
          <w:sz w:val="22"/>
          <w:szCs w:val="22"/>
        </w:rPr>
        <w:t xml:space="preserve"> Hybrid</w:t>
      </w:r>
      <w:r w:rsidRPr="00AC0228">
        <w:rPr>
          <w:rFonts w:ascii="Arial" w:hAnsi="Arial" w:cs="Arial"/>
          <w:sz w:val="22"/>
          <w:szCs w:val="22"/>
        </w:rPr>
        <w:t xml:space="preserve"> uit. Magnetic Grey wordt beschikbaar voor alle uitvoeringen met uitzondering van de BlueCruise Edition en ST Edition. De Puma</w:t>
      </w:r>
      <w:r w:rsidR="009B6C3F" w:rsidRPr="00AC0228">
        <w:rPr>
          <w:rFonts w:ascii="Arial" w:hAnsi="Arial" w:cs="Arial"/>
          <w:sz w:val="22"/>
          <w:szCs w:val="22"/>
        </w:rPr>
        <w:t xml:space="preserve"> Hybrid</w:t>
      </w:r>
      <w:r w:rsidRPr="00AC0228">
        <w:rPr>
          <w:rFonts w:ascii="Arial" w:hAnsi="Arial" w:cs="Arial"/>
          <w:sz w:val="22"/>
          <w:szCs w:val="22"/>
        </w:rPr>
        <w:t xml:space="preserve"> is dankzij de Ready Set Ford Bonus verkrijgbaar vanaf 28.995</w:t>
      </w:r>
      <w:r w:rsidR="00651A59" w:rsidRPr="00AC0228">
        <w:rPr>
          <w:rFonts w:ascii="Arial" w:hAnsi="Arial" w:cs="Arial"/>
          <w:sz w:val="22"/>
          <w:szCs w:val="22"/>
        </w:rPr>
        <w:t xml:space="preserve">,- </w:t>
      </w:r>
      <w:r w:rsidRPr="00AC0228">
        <w:rPr>
          <w:rFonts w:ascii="Arial" w:hAnsi="Arial" w:cs="Arial"/>
          <w:sz w:val="22"/>
          <w:szCs w:val="22"/>
        </w:rPr>
        <w:t>euro.</w:t>
      </w:r>
      <w:r w:rsidR="00651A59" w:rsidRPr="00AC0228">
        <w:rPr>
          <w:rFonts w:ascii="Arial" w:hAnsi="Arial" w:cs="Arial"/>
          <w:sz w:val="22"/>
          <w:szCs w:val="22"/>
        </w:rPr>
        <w:t xml:space="preserve"> De Ford Puma ST Edition Powershift is leverbaar vanaf </w:t>
      </w:r>
      <w:r w:rsidR="00AC0228" w:rsidRPr="00AC0228">
        <w:rPr>
          <w:rFonts w:ascii="Arial" w:hAnsi="Arial" w:cs="Arial"/>
          <w:sz w:val="22"/>
          <w:szCs w:val="22"/>
        </w:rPr>
        <w:t>49.315,-</w:t>
      </w:r>
      <w:r w:rsidR="00651A59" w:rsidRPr="00AC0228">
        <w:rPr>
          <w:rFonts w:ascii="Arial" w:hAnsi="Arial" w:cs="Arial"/>
          <w:sz w:val="22"/>
          <w:szCs w:val="22"/>
        </w:rPr>
        <w:t xml:space="preserve"> euro.</w:t>
      </w:r>
    </w:p>
    <w:p w14:paraId="4157CE2A" w14:textId="77777777" w:rsidR="00692FF9" w:rsidRPr="00AC0228" w:rsidRDefault="00692FF9" w:rsidP="00692FF9">
      <w:pPr>
        <w:rPr>
          <w:rFonts w:ascii="Arial" w:hAnsi="Arial" w:cs="Arial"/>
          <w:sz w:val="22"/>
          <w:szCs w:val="22"/>
        </w:rPr>
      </w:pPr>
    </w:p>
    <w:p w14:paraId="608D0429" w14:textId="77777777" w:rsidR="00692FF9" w:rsidRPr="00AC0228" w:rsidRDefault="00692FF9" w:rsidP="00692FF9">
      <w:pPr>
        <w:rPr>
          <w:rFonts w:ascii="Arial" w:hAnsi="Arial" w:cs="Arial"/>
          <w:b/>
          <w:bCs/>
          <w:sz w:val="22"/>
          <w:szCs w:val="22"/>
        </w:rPr>
      </w:pPr>
      <w:r w:rsidRPr="00AC0228">
        <w:rPr>
          <w:rFonts w:ascii="Arial" w:hAnsi="Arial" w:cs="Arial"/>
          <w:b/>
          <w:bCs/>
          <w:sz w:val="22"/>
          <w:szCs w:val="22"/>
        </w:rPr>
        <w:t>Puma Gen-E Black Edition</w:t>
      </w:r>
    </w:p>
    <w:p w14:paraId="0DC693A0" w14:textId="55350F5D" w:rsidR="00692FF9" w:rsidRPr="00AC0228" w:rsidRDefault="00651A59" w:rsidP="00692FF9">
      <w:pPr>
        <w:rPr>
          <w:rFonts w:ascii="Arial" w:hAnsi="Arial" w:cs="Arial"/>
          <w:sz w:val="22"/>
          <w:szCs w:val="22"/>
        </w:rPr>
      </w:pPr>
      <w:r w:rsidRPr="00AC0228">
        <w:rPr>
          <w:rFonts w:ascii="Arial" w:hAnsi="Arial" w:cs="Arial"/>
          <w:sz w:val="22"/>
          <w:szCs w:val="22"/>
        </w:rPr>
        <w:t>De Puma Gen-E Black Edition vormt een nieuwe uitvoering van de</w:t>
      </w:r>
      <w:r w:rsidR="00692FF9" w:rsidRPr="00AC0228">
        <w:rPr>
          <w:rFonts w:ascii="Arial" w:hAnsi="Arial" w:cs="Arial"/>
          <w:sz w:val="22"/>
          <w:szCs w:val="22"/>
        </w:rPr>
        <w:t xml:space="preserve"> volledig elektrische Puma Gen-E. De Black Edition is gebaseerd op de Puma Gen-E Select en combineert een uitgebreide standaarduitrusting met specifieke zwarte en blauwe details.</w:t>
      </w:r>
    </w:p>
    <w:p w14:paraId="309161E3" w14:textId="77777777" w:rsidR="00651A59" w:rsidRPr="00AC0228" w:rsidRDefault="00651A59" w:rsidP="00692FF9">
      <w:pPr>
        <w:rPr>
          <w:rFonts w:ascii="Arial" w:hAnsi="Arial" w:cs="Arial"/>
          <w:sz w:val="22"/>
          <w:szCs w:val="22"/>
        </w:rPr>
      </w:pPr>
    </w:p>
    <w:p w14:paraId="3267B061" w14:textId="2A53C4C4" w:rsidR="00692FF9" w:rsidRPr="00AC0228" w:rsidRDefault="00692FF9" w:rsidP="00692FF9">
      <w:pPr>
        <w:rPr>
          <w:rFonts w:ascii="Arial" w:hAnsi="Arial" w:cs="Arial"/>
          <w:sz w:val="22"/>
          <w:szCs w:val="22"/>
        </w:rPr>
      </w:pPr>
      <w:r w:rsidRPr="00AC0228">
        <w:rPr>
          <w:rFonts w:ascii="Arial" w:hAnsi="Arial" w:cs="Arial"/>
          <w:sz w:val="22"/>
          <w:szCs w:val="22"/>
        </w:rPr>
        <w:t xml:space="preserve">De Black Edition staat op speciale 18-inch zwarte lichtmetalen </w:t>
      </w:r>
      <w:r w:rsidR="009B6C3F" w:rsidRPr="00AC0228">
        <w:rPr>
          <w:rFonts w:ascii="Arial" w:hAnsi="Arial" w:cs="Arial"/>
          <w:sz w:val="22"/>
          <w:szCs w:val="22"/>
        </w:rPr>
        <w:t xml:space="preserve">velgen </w:t>
      </w:r>
      <w:r w:rsidRPr="00AC0228">
        <w:rPr>
          <w:rFonts w:ascii="Arial" w:hAnsi="Arial" w:cs="Arial"/>
          <w:sz w:val="22"/>
          <w:szCs w:val="22"/>
        </w:rPr>
        <w:t>en krijgt hoogglans zwarte buitenspiegels en een contrasterend zwart dak. Azura Blue is de standaard carrosseriekleur van deze uitvoering.</w:t>
      </w:r>
      <w:r w:rsidR="00651A59" w:rsidRPr="00AC0228">
        <w:rPr>
          <w:rFonts w:ascii="Arial" w:hAnsi="Arial" w:cs="Arial"/>
          <w:sz w:val="22"/>
          <w:szCs w:val="22"/>
        </w:rPr>
        <w:t xml:space="preserve"> Daarnaast behoren </w:t>
      </w:r>
      <w:r w:rsidRPr="00AC0228">
        <w:rPr>
          <w:rFonts w:ascii="Arial" w:hAnsi="Arial" w:cs="Arial"/>
          <w:sz w:val="22"/>
          <w:szCs w:val="22"/>
        </w:rPr>
        <w:t>Matrix LED-koplampen met antiverblindingsfunctie</w:t>
      </w:r>
      <w:r w:rsidR="007A570B" w:rsidRPr="00AC0228">
        <w:rPr>
          <w:rFonts w:ascii="Arial" w:hAnsi="Arial" w:cs="Arial"/>
          <w:sz w:val="22"/>
          <w:szCs w:val="22"/>
        </w:rPr>
        <w:t xml:space="preserve"> tot de standaarduitrusting</w:t>
      </w:r>
      <w:r w:rsidR="00651A59" w:rsidRPr="00AC0228">
        <w:rPr>
          <w:rFonts w:ascii="Arial" w:hAnsi="Arial" w:cs="Arial"/>
          <w:sz w:val="22"/>
          <w:szCs w:val="22"/>
        </w:rPr>
        <w:t xml:space="preserve">, die de </w:t>
      </w:r>
      <w:r w:rsidRPr="00AC0228">
        <w:rPr>
          <w:rFonts w:ascii="Arial" w:hAnsi="Arial" w:cs="Arial"/>
          <w:sz w:val="22"/>
          <w:szCs w:val="22"/>
        </w:rPr>
        <w:t xml:space="preserve">verlichting automatisch </w:t>
      </w:r>
      <w:r w:rsidR="00651A59" w:rsidRPr="00AC0228">
        <w:rPr>
          <w:rFonts w:ascii="Arial" w:hAnsi="Arial" w:cs="Arial"/>
          <w:sz w:val="22"/>
          <w:szCs w:val="22"/>
        </w:rPr>
        <w:t>aanpassen aa</w:t>
      </w:r>
      <w:r w:rsidRPr="00AC0228">
        <w:rPr>
          <w:rFonts w:ascii="Arial" w:hAnsi="Arial" w:cs="Arial"/>
          <w:sz w:val="22"/>
          <w:szCs w:val="22"/>
        </w:rPr>
        <w:t>n de rijomstandigheden, terwijl verblinding van andere weggebruikers zoveel mogelijk wordt voorkomen.</w:t>
      </w:r>
    </w:p>
    <w:p w14:paraId="4EE63927" w14:textId="77777777" w:rsidR="00692FF9" w:rsidRPr="00AC0228" w:rsidRDefault="00692FF9" w:rsidP="00692FF9">
      <w:pPr>
        <w:rPr>
          <w:rFonts w:ascii="Arial" w:hAnsi="Arial" w:cs="Arial"/>
          <w:sz w:val="22"/>
          <w:szCs w:val="22"/>
        </w:rPr>
      </w:pPr>
    </w:p>
    <w:p w14:paraId="6069E1B0" w14:textId="77777777" w:rsidR="00651A59" w:rsidRPr="00AC0228" w:rsidRDefault="00651A59" w:rsidP="00692FF9">
      <w:pPr>
        <w:rPr>
          <w:rFonts w:ascii="Arial" w:hAnsi="Arial" w:cs="Arial"/>
          <w:sz w:val="22"/>
          <w:szCs w:val="22"/>
        </w:rPr>
      </w:pPr>
      <w:r w:rsidRPr="00AC0228">
        <w:rPr>
          <w:rFonts w:ascii="Arial" w:hAnsi="Arial" w:cs="Arial"/>
          <w:sz w:val="22"/>
          <w:szCs w:val="22"/>
        </w:rPr>
        <w:t>Het interieur is van specifieke details voorzien</w:t>
      </w:r>
      <w:r w:rsidR="00692FF9" w:rsidRPr="00AC0228">
        <w:rPr>
          <w:rFonts w:ascii="Arial" w:hAnsi="Arial" w:cs="Arial"/>
          <w:sz w:val="22"/>
          <w:szCs w:val="22"/>
        </w:rPr>
        <w:t xml:space="preserve">. De voorstoelen en achterbank </w:t>
      </w:r>
      <w:r w:rsidRPr="00AC0228">
        <w:rPr>
          <w:rFonts w:ascii="Arial" w:hAnsi="Arial" w:cs="Arial"/>
          <w:sz w:val="22"/>
          <w:szCs w:val="22"/>
        </w:rPr>
        <w:t xml:space="preserve">zijn bekleed </w:t>
      </w:r>
      <w:r w:rsidR="00692FF9" w:rsidRPr="00AC0228">
        <w:rPr>
          <w:rFonts w:ascii="Arial" w:hAnsi="Arial" w:cs="Arial"/>
          <w:sz w:val="22"/>
          <w:szCs w:val="22"/>
        </w:rPr>
        <w:t>met donkerdere accenten en Candy Blue-stiksels. Ook het dashboard en de portierbekleding zijn uitgevoerd in zwart. Instaplijsten bij de voorportieren met</w:t>
      </w:r>
      <w:r w:rsidRPr="00AC0228">
        <w:rPr>
          <w:rFonts w:ascii="Arial" w:hAnsi="Arial" w:cs="Arial"/>
          <w:sz w:val="22"/>
          <w:szCs w:val="22"/>
        </w:rPr>
        <w:t xml:space="preserve"> het</w:t>
      </w:r>
      <w:r w:rsidR="00692FF9" w:rsidRPr="00AC0228">
        <w:rPr>
          <w:rFonts w:ascii="Arial" w:hAnsi="Arial" w:cs="Arial"/>
          <w:sz w:val="22"/>
          <w:szCs w:val="22"/>
        </w:rPr>
        <w:t xml:space="preserve"> Puma-logo en een zwarte hemelbekleding maken het interieur van de Black Edition compleet.</w:t>
      </w:r>
      <w:r w:rsidRPr="00AC0228">
        <w:rPr>
          <w:rFonts w:ascii="Arial" w:hAnsi="Arial" w:cs="Arial"/>
          <w:sz w:val="22"/>
          <w:szCs w:val="22"/>
        </w:rPr>
        <w:t xml:space="preserve"> </w:t>
      </w:r>
    </w:p>
    <w:p w14:paraId="4AD79190" w14:textId="77777777" w:rsidR="00651A59" w:rsidRPr="00AC0228" w:rsidRDefault="00651A59" w:rsidP="00692FF9">
      <w:pPr>
        <w:rPr>
          <w:rFonts w:ascii="Arial" w:hAnsi="Arial" w:cs="Arial"/>
          <w:sz w:val="22"/>
          <w:szCs w:val="22"/>
        </w:rPr>
      </w:pPr>
    </w:p>
    <w:p w14:paraId="45EC14E9" w14:textId="7DA28128" w:rsidR="00692FF9" w:rsidRPr="00AC0228" w:rsidRDefault="00651A59" w:rsidP="00692FF9">
      <w:pPr>
        <w:rPr>
          <w:rFonts w:ascii="Arial" w:hAnsi="Arial" w:cs="Arial"/>
          <w:sz w:val="22"/>
          <w:szCs w:val="22"/>
        </w:rPr>
      </w:pPr>
      <w:r w:rsidRPr="00AC0228">
        <w:rPr>
          <w:rFonts w:ascii="Arial" w:hAnsi="Arial" w:cs="Arial"/>
          <w:sz w:val="22"/>
          <w:szCs w:val="22"/>
        </w:rPr>
        <w:t>Voor de Puma Gen-E is een breed aanbod aan carrosseriekleuren beschikbaar. Naast Azura Blue bestaat het palet uit Agate Black, Cactus Grey, Digital Aqua Blue, Electric Yellow, Fantastic Red, Frozen White, Magnetic Grey en Solar Silver. Magnetic Grey wordt beschikbaar op de uitvoeringen Select, Premium en Black Edition. Azura Blue wordt als standaardlak aangeboden op de Black Edition. De Puma Gen-E is verkrijgbaar vanaf 28.995</w:t>
      </w:r>
      <w:r w:rsidR="00AF1F29" w:rsidRPr="00AC0228">
        <w:rPr>
          <w:rFonts w:ascii="Arial" w:hAnsi="Arial" w:cs="Arial"/>
          <w:sz w:val="22"/>
          <w:szCs w:val="22"/>
        </w:rPr>
        <w:t>,-</w:t>
      </w:r>
      <w:r w:rsidRPr="00AC0228">
        <w:rPr>
          <w:rFonts w:ascii="Arial" w:hAnsi="Arial" w:cs="Arial"/>
          <w:sz w:val="22"/>
          <w:szCs w:val="22"/>
        </w:rPr>
        <w:t xml:space="preserve"> euro</w:t>
      </w:r>
      <w:r w:rsidR="007A570B" w:rsidRPr="00AC0228">
        <w:rPr>
          <w:rFonts w:ascii="Arial" w:hAnsi="Arial" w:cs="Arial"/>
          <w:sz w:val="22"/>
          <w:szCs w:val="22"/>
        </w:rPr>
        <w:t>, d</w:t>
      </w:r>
      <w:r w:rsidR="00692FF9" w:rsidRPr="00AC0228">
        <w:rPr>
          <w:rFonts w:ascii="Arial" w:hAnsi="Arial" w:cs="Arial"/>
          <w:sz w:val="22"/>
          <w:szCs w:val="22"/>
        </w:rPr>
        <w:t xml:space="preserve">e Puma Gen-E Black Edition is verkrijgbaar vanaf </w:t>
      </w:r>
      <w:r w:rsidR="00A17601" w:rsidRPr="00AC0228">
        <w:rPr>
          <w:rFonts w:ascii="Arial" w:hAnsi="Arial" w:cs="Arial"/>
          <w:sz w:val="22"/>
          <w:szCs w:val="22"/>
        </w:rPr>
        <w:t>30</w:t>
      </w:r>
      <w:r w:rsidR="00FF271B">
        <w:rPr>
          <w:rFonts w:ascii="Arial" w:hAnsi="Arial" w:cs="Arial"/>
          <w:sz w:val="22"/>
          <w:szCs w:val="22"/>
        </w:rPr>
        <w:t>.</w:t>
      </w:r>
      <w:r w:rsidR="00A17601" w:rsidRPr="00AC0228">
        <w:rPr>
          <w:rFonts w:ascii="Arial" w:hAnsi="Arial" w:cs="Arial"/>
          <w:sz w:val="22"/>
          <w:szCs w:val="22"/>
        </w:rPr>
        <w:t xml:space="preserve">895,- euro dankzij de Ready Set Ford Bonus. </w:t>
      </w:r>
      <w:r w:rsidR="009B0074" w:rsidRPr="00AC0228">
        <w:rPr>
          <w:rFonts w:ascii="Arial" w:hAnsi="Arial" w:cs="Arial"/>
          <w:sz w:val="22"/>
          <w:szCs w:val="22"/>
        </w:rPr>
        <w:t>De maximale actieradius van de Puma Gen-E betreft 419 km volgens WLTP.</w:t>
      </w:r>
    </w:p>
    <w:p w14:paraId="77157B04" w14:textId="77777777" w:rsidR="00692FF9" w:rsidRPr="00AC0228" w:rsidRDefault="00692FF9" w:rsidP="00692FF9">
      <w:pPr>
        <w:rPr>
          <w:rFonts w:ascii="Arial" w:hAnsi="Arial" w:cs="Arial"/>
          <w:sz w:val="22"/>
          <w:szCs w:val="22"/>
        </w:rPr>
      </w:pPr>
    </w:p>
    <w:p w14:paraId="23CC4F6C" w14:textId="77777777" w:rsidR="00692FF9" w:rsidRPr="00AC0228" w:rsidRDefault="00692FF9" w:rsidP="00692FF9">
      <w:pPr>
        <w:rPr>
          <w:rFonts w:ascii="Arial" w:hAnsi="Arial" w:cs="Arial"/>
          <w:b/>
          <w:bCs/>
          <w:sz w:val="22"/>
          <w:szCs w:val="22"/>
        </w:rPr>
      </w:pPr>
      <w:r w:rsidRPr="00AC0228">
        <w:rPr>
          <w:rFonts w:ascii="Arial" w:hAnsi="Arial" w:cs="Arial"/>
          <w:b/>
          <w:bCs/>
          <w:sz w:val="22"/>
          <w:szCs w:val="22"/>
        </w:rPr>
        <w:t>BlueCruise beschikbaar op Puma en Puma Gen-E</w:t>
      </w:r>
    </w:p>
    <w:p w14:paraId="22454967" w14:textId="3DFFD5F9" w:rsidR="00692FF9" w:rsidRPr="00AC0228" w:rsidRDefault="00692FF9" w:rsidP="00692FF9">
      <w:pPr>
        <w:rPr>
          <w:rFonts w:ascii="Arial" w:hAnsi="Arial" w:cs="Arial"/>
          <w:sz w:val="22"/>
          <w:szCs w:val="22"/>
        </w:rPr>
      </w:pPr>
      <w:r w:rsidRPr="00AC0228">
        <w:rPr>
          <w:rFonts w:ascii="Arial" w:hAnsi="Arial" w:cs="Arial"/>
          <w:sz w:val="22"/>
          <w:szCs w:val="22"/>
        </w:rPr>
        <w:t>Naast de nieuwe uitvoeringen biedt Ford BlueCruise aan op zowel de Puma</w:t>
      </w:r>
      <w:r w:rsidR="009B0074" w:rsidRPr="00AC0228">
        <w:rPr>
          <w:rFonts w:ascii="Arial" w:hAnsi="Arial" w:cs="Arial"/>
          <w:sz w:val="22"/>
          <w:szCs w:val="22"/>
        </w:rPr>
        <w:t xml:space="preserve"> Hybrid</w:t>
      </w:r>
      <w:r w:rsidRPr="00AC0228">
        <w:rPr>
          <w:rFonts w:ascii="Arial" w:hAnsi="Arial" w:cs="Arial"/>
          <w:sz w:val="22"/>
          <w:szCs w:val="22"/>
        </w:rPr>
        <w:t xml:space="preserve"> als Puma Gen-E. Met deze technologie kan de bestuurder op daarvoor </w:t>
      </w:r>
      <w:r w:rsidR="00651A59" w:rsidRPr="00AC0228">
        <w:rPr>
          <w:rFonts w:ascii="Arial" w:hAnsi="Arial" w:cs="Arial"/>
          <w:sz w:val="22"/>
          <w:szCs w:val="22"/>
        </w:rPr>
        <w:t>aangegeven</w:t>
      </w:r>
      <w:r w:rsidRPr="00AC0228">
        <w:rPr>
          <w:rFonts w:ascii="Arial" w:hAnsi="Arial" w:cs="Arial"/>
          <w:sz w:val="22"/>
          <w:szCs w:val="22"/>
        </w:rPr>
        <w:t xml:space="preserve"> snelwegen de handen van het stuur nemen, terwijl de aandacht en ogen op de weg gericht moeten blijven.</w:t>
      </w:r>
    </w:p>
    <w:p w14:paraId="571DAFD6" w14:textId="77777777" w:rsidR="00692FF9" w:rsidRPr="00AC0228" w:rsidRDefault="00692FF9" w:rsidP="00692FF9">
      <w:pPr>
        <w:rPr>
          <w:rFonts w:ascii="Arial" w:hAnsi="Arial" w:cs="Arial"/>
          <w:sz w:val="22"/>
          <w:szCs w:val="22"/>
        </w:rPr>
      </w:pPr>
    </w:p>
    <w:p w14:paraId="3044A091" w14:textId="5A92311C" w:rsidR="00692FF9" w:rsidRPr="00AC0228" w:rsidRDefault="00692FF9" w:rsidP="00692FF9">
      <w:pPr>
        <w:rPr>
          <w:rFonts w:ascii="Arial" w:hAnsi="Arial" w:cs="Arial"/>
          <w:sz w:val="22"/>
          <w:szCs w:val="22"/>
        </w:rPr>
      </w:pPr>
      <w:r w:rsidRPr="00AC0228">
        <w:rPr>
          <w:rFonts w:ascii="Arial" w:hAnsi="Arial" w:cs="Arial"/>
          <w:sz w:val="22"/>
          <w:szCs w:val="22"/>
        </w:rPr>
        <w:t>BlueCruise kan in Europa worden gebruikt op meer dan 139.000 kilometer aan aangewezen snelwegen, de zogenoemde Blue Zones. Het systeem ondersteunt de bestuurder onder meer tijdens lange snelwegritten en in langzaam rijdend verkeer.</w:t>
      </w:r>
      <w:r w:rsidR="00651A59" w:rsidRPr="00AC0228">
        <w:rPr>
          <w:rFonts w:ascii="Arial" w:hAnsi="Arial" w:cs="Arial"/>
          <w:sz w:val="22"/>
          <w:szCs w:val="22"/>
        </w:rPr>
        <w:t xml:space="preserve"> </w:t>
      </w:r>
      <w:r w:rsidRPr="00AC0228">
        <w:rPr>
          <w:rFonts w:ascii="Arial" w:hAnsi="Arial" w:cs="Arial"/>
          <w:sz w:val="22"/>
          <w:szCs w:val="22"/>
        </w:rPr>
        <w:t>Klanten kunnen BlueCruise op verschillende manieren activeren. De technologie is beschikbaar via een eenmalige aankoop en via een flexibel maand- of jaarabonnement.</w:t>
      </w:r>
    </w:p>
    <w:p w14:paraId="53D0B0C4" w14:textId="77777777" w:rsidR="00692FF9" w:rsidRPr="00AC0228" w:rsidRDefault="00692FF9" w:rsidP="00692FF9">
      <w:pPr>
        <w:rPr>
          <w:rFonts w:ascii="Arial" w:hAnsi="Arial" w:cs="Arial"/>
          <w:sz w:val="22"/>
          <w:szCs w:val="22"/>
        </w:rPr>
      </w:pPr>
    </w:p>
    <w:p w14:paraId="24992549" w14:textId="139BDF81" w:rsidR="00651A59" w:rsidRPr="00AC0228" w:rsidRDefault="00692FF9" w:rsidP="00692FF9">
      <w:pPr>
        <w:rPr>
          <w:rFonts w:ascii="Arial" w:hAnsi="Arial" w:cs="Arial"/>
          <w:sz w:val="22"/>
          <w:szCs w:val="22"/>
        </w:rPr>
      </w:pPr>
      <w:r w:rsidRPr="00AC0228">
        <w:rPr>
          <w:rFonts w:ascii="Arial" w:hAnsi="Arial" w:cs="Arial"/>
          <w:sz w:val="22"/>
          <w:szCs w:val="22"/>
        </w:rPr>
        <w:t xml:space="preserve">Daarnaast biedt Ford voor zowel Puma </w:t>
      </w:r>
      <w:r w:rsidR="009B0074" w:rsidRPr="00AC0228">
        <w:rPr>
          <w:rFonts w:ascii="Arial" w:hAnsi="Arial" w:cs="Arial"/>
          <w:sz w:val="22"/>
          <w:szCs w:val="22"/>
        </w:rPr>
        <w:t xml:space="preserve">Hybrid </w:t>
      </w:r>
      <w:r w:rsidRPr="00AC0228">
        <w:rPr>
          <w:rFonts w:ascii="Arial" w:hAnsi="Arial" w:cs="Arial"/>
          <w:sz w:val="22"/>
          <w:szCs w:val="22"/>
        </w:rPr>
        <w:t>als Puma Gen-E een BlueCruise Edition aan. Deze uitvoering omvat permanente activatie van BlueCruise en onderscheidt zich met specifieke designdetails, waaronder Vapor Blue als carrosseriekleur en contrasterende zwarte 18-inch lichtmetalen wielen.</w:t>
      </w:r>
    </w:p>
    <w:p w14:paraId="17383978" w14:textId="77777777" w:rsidR="00651A59" w:rsidRPr="00AC0228" w:rsidRDefault="00651A59" w:rsidP="00651A59">
      <w:pPr>
        <w:rPr>
          <w:rFonts w:ascii="Arial" w:hAnsi="Arial" w:cs="Arial"/>
          <w:sz w:val="22"/>
          <w:szCs w:val="22"/>
        </w:rPr>
      </w:pPr>
    </w:p>
    <w:p w14:paraId="49BDA4E9" w14:textId="77777777" w:rsidR="00CF0BA6" w:rsidRPr="00AC0228" w:rsidRDefault="00CF0BA6" w:rsidP="00CF0BA6">
      <w:pPr>
        <w:jc w:val="center"/>
        <w:rPr>
          <w:rFonts w:ascii="Arial" w:hAnsi="Arial" w:cs="Arial"/>
          <w:sz w:val="22"/>
          <w:szCs w:val="22"/>
        </w:rPr>
      </w:pPr>
      <w:r w:rsidRPr="00AC0228">
        <w:rPr>
          <w:rFonts w:ascii="Arial" w:hAnsi="Arial" w:cs="Arial"/>
          <w:sz w:val="22"/>
          <w:szCs w:val="22"/>
        </w:rPr>
        <w:t># # #</w:t>
      </w:r>
    </w:p>
    <w:p w14:paraId="76074A67" w14:textId="10CE7FAF" w:rsidR="00256276" w:rsidRPr="00AC0228" w:rsidRDefault="00256276" w:rsidP="003D3740">
      <w:pPr>
        <w:tabs>
          <w:tab w:val="left" w:pos="7496"/>
        </w:tabs>
        <w:rPr>
          <w:rFonts w:ascii="Arial" w:hAnsi="Arial" w:cs="Arial"/>
          <w:sz w:val="22"/>
          <w:szCs w:val="22"/>
        </w:rPr>
      </w:pPr>
    </w:p>
    <w:p w14:paraId="6F9BDA86" w14:textId="77777777" w:rsidR="00256276" w:rsidRPr="00AC0228" w:rsidRDefault="00256276" w:rsidP="00303D89">
      <w:pPr>
        <w:rPr>
          <w:rFonts w:ascii="Arial" w:hAnsi="Arial" w:cs="Arial"/>
          <w:b/>
          <w:bCs/>
          <w:szCs w:val="20"/>
        </w:rPr>
      </w:pPr>
    </w:p>
    <w:p w14:paraId="4375B8D1" w14:textId="77777777" w:rsidR="00C313FF" w:rsidRPr="00AC0228" w:rsidRDefault="00C313FF" w:rsidP="00C313FF">
      <w:pPr>
        <w:rPr>
          <w:rFonts w:ascii="Arial" w:hAnsi="Arial" w:cs="Arial"/>
          <w:b/>
          <w:i/>
          <w:szCs w:val="20"/>
        </w:rPr>
      </w:pPr>
      <w:bookmarkStart w:id="0" w:name="_Hlk23330583"/>
      <w:r w:rsidRPr="00AC0228">
        <w:rPr>
          <w:rFonts w:ascii="Arial" w:hAnsi="Arial" w:cs="Arial"/>
          <w:b/>
          <w:i/>
          <w:szCs w:val="20"/>
        </w:rPr>
        <w:lastRenderedPageBreak/>
        <w:t>Zelf rijden</w:t>
      </w:r>
    </w:p>
    <w:p w14:paraId="16400784" w14:textId="77777777" w:rsidR="00C313FF" w:rsidRPr="00AC0228" w:rsidRDefault="00C313FF" w:rsidP="00C313FF">
      <w:pPr>
        <w:rPr>
          <w:rFonts w:ascii="Arial" w:hAnsi="Arial" w:cs="Arial"/>
          <w:i/>
          <w:szCs w:val="20"/>
        </w:rPr>
      </w:pPr>
      <w:r w:rsidRPr="00AC0228">
        <w:rPr>
          <w:rFonts w:ascii="Arial" w:hAnsi="Arial" w:cs="Arial"/>
          <w:i/>
          <w:szCs w:val="20"/>
        </w:rPr>
        <w:t xml:space="preserve">Wil je als redacteur zelf een keer met een van de nieuwe Ford modellen rijden, neem dan contact op met de afdeling PR van Ford Nederland via </w:t>
      </w:r>
      <w:hyperlink r:id="rId11" w:history="1">
        <w:r w:rsidRPr="00AC0228">
          <w:rPr>
            <w:rStyle w:val="Hyperlink"/>
            <w:rFonts w:ascii="Arial" w:hAnsi="Arial" w:cs="Arial"/>
            <w:i/>
            <w:szCs w:val="20"/>
          </w:rPr>
          <w:t>prfordnl@ford.com</w:t>
        </w:r>
      </w:hyperlink>
      <w:r w:rsidRPr="00AC0228">
        <w:rPr>
          <w:rFonts w:ascii="Arial" w:hAnsi="Arial" w:cs="Arial"/>
          <w:i/>
          <w:szCs w:val="20"/>
        </w:rPr>
        <w:t>.</w:t>
      </w:r>
    </w:p>
    <w:p w14:paraId="316D0169" w14:textId="77777777" w:rsidR="00C313FF" w:rsidRPr="00AC0228" w:rsidRDefault="00C313FF" w:rsidP="00C313FF">
      <w:pPr>
        <w:rPr>
          <w:rFonts w:ascii="Arial" w:hAnsi="Arial" w:cs="Arial"/>
          <w:i/>
          <w:szCs w:val="20"/>
        </w:rPr>
      </w:pPr>
    </w:p>
    <w:p w14:paraId="3DDBE44C" w14:textId="77777777" w:rsidR="00C313FF" w:rsidRPr="00AC0228" w:rsidRDefault="00C313FF" w:rsidP="00C313FF">
      <w:pPr>
        <w:rPr>
          <w:rStyle w:val="Hyperlink"/>
          <w:rFonts w:ascii="Arial" w:hAnsi="Arial" w:cs="Arial"/>
          <w:i/>
          <w:szCs w:val="20"/>
        </w:rPr>
      </w:pPr>
      <w:r w:rsidRPr="00AC0228">
        <w:rPr>
          <w:rFonts w:ascii="Arial" w:hAnsi="Arial" w:cs="Arial"/>
          <w:i/>
          <w:szCs w:val="20"/>
        </w:rPr>
        <w:t xml:space="preserve">Lezers zijn uiteraard ook van harte welkom om een proefrit in te plannen bij één van de officiële Ford agenten. Het aanvragen van een proefrit kan via </w:t>
      </w:r>
      <w:hyperlink r:id="rId12" w:history="1">
        <w:r w:rsidRPr="00AC0228">
          <w:rPr>
            <w:rStyle w:val="Hyperlink"/>
            <w:rFonts w:ascii="Arial" w:hAnsi="Arial" w:cs="Arial"/>
            <w:i/>
            <w:szCs w:val="20"/>
          </w:rPr>
          <w:t>www.ford.nl/handige-links/ik-wil/proefrit-aanvragen</w:t>
        </w:r>
      </w:hyperlink>
      <w:r w:rsidRPr="00AC0228">
        <w:rPr>
          <w:rFonts w:ascii="Arial" w:hAnsi="Arial" w:cs="Arial"/>
          <w:i/>
          <w:szCs w:val="20"/>
        </w:rPr>
        <w:t xml:space="preserve">. </w:t>
      </w:r>
    </w:p>
    <w:bookmarkEnd w:id="0"/>
    <w:p w14:paraId="35810907" w14:textId="77777777" w:rsidR="00256276" w:rsidRPr="00AC0228" w:rsidRDefault="00256276" w:rsidP="00303D89">
      <w:pPr>
        <w:rPr>
          <w:rFonts w:ascii="Arial" w:hAnsi="Arial" w:cs="Arial"/>
          <w:b/>
          <w:bCs/>
          <w:szCs w:val="20"/>
        </w:rPr>
      </w:pPr>
    </w:p>
    <w:p w14:paraId="5D5858E5" w14:textId="491B405D" w:rsidR="00303D89" w:rsidRPr="00AC0228" w:rsidRDefault="00303D89" w:rsidP="00303D89">
      <w:pPr>
        <w:rPr>
          <w:rFonts w:ascii="Arial" w:hAnsi="Arial" w:cs="Arial"/>
          <w:i/>
          <w:iCs/>
          <w:szCs w:val="20"/>
        </w:rPr>
      </w:pPr>
      <w:r w:rsidRPr="00AC0228">
        <w:rPr>
          <w:rFonts w:ascii="Arial" w:hAnsi="Arial" w:cs="Arial"/>
          <w:b/>
          <w:bCs/>
          <w:szCs w:val="20"/>
        </w:rPr>
        <w:t>Over Ford Motor Company</w:t>
      </w:r>
      <w:r w:rsidRPr="00AC0228">
        <w:rPr>
          <w:rFonts w:ascii="Arial" w:hAnsi="Arial" w:cs="Arial"/>
          <w:b/>
          <w:bCs/>
          <w:szCs w:val="20"/>
        </w:rPr>
        <w:br/>
      </w:r>
      <w:r w:rsidRPr="00AC0228">
        <w:rPr>
          <w:rFonts w:ascii="Arial" w:hAnsi="Arial" w:cs="Arial"/>
          <w:i/>
          <w:iCs/>
          <w:szCs w:val="20"/>
        </w:rPr>
        <w:t xml:space="preserve">Ford Motor Company (NYSE: F) is een wereldwijd bedrijf gevestigd in Dearborn, Michigan, dat zich inzet voor een betere wereld met bewegingsvrijheid voor iedereen. Het Ford+-plan van het bedrijf voor groei en waardecreatie combineert bestaande sterktes, nieuwe mogelijkheden en altijd actieve relaties met klanten om ervaringen van klanten te verrijken en hun loyaliteit te verdiepen. Ford ontwikkelt en levert een breed assortiment voertuigen, van Ford-trucks, SUV’s en bedrijfswagens tot luxe Lincoln-voertuigen en verbonden diensten. Het bedrijf doet dat via drie klantgerichte bedrijfstakken: Ford Blue, dat zich richt op het ontwerpen van iconische brandstof aangedreven en hybride voertuigen; Ford Model e, dat volledig elektrische voertuigen en embedded software ontwikkelt, en Ford Pro, dat zakelijke klanten ondersteunt bij het beter laten renderen van hun bedrijf met voertuigen en services die zijn afgestemd op hun behoeften. Daarnaast biedt Ford financiële diensten via Ford Motor Credit Company. Ford heeft wereldwijd ongeveer 174.000 mensen in dienst. Meer informatie over Ford en zijn producten en services is beschikbaar op </w:t>
      </w:r>
      <w:hyperlink r:id="rId13" w:history="1">
        <w:r w:rsidRPr="00AC0228">
          <w:rPr>
            <w:rStyle w:val="Hyperlink"/>
            <w:rFonts w:ascii="Arial" w:hAnsi="Arial" w:cs="Arial"/>
            <w:i/>
            <w:iCs/>
            <w:szCs w:val="20"/>
          </w:rPr>
          <w:t>www.corporate.ford.com</w:t>
        </w:r>
      </w:hyperlink>
      <w:r w:rsidRPr="00AC0228">
        <w:rPr>
          <w:rFonts w:ascii="Arial" w:hAnsi="Arial" w:cs="Arial"/>
          <w:i/>
          <w:iCs/>
          <w:szCs w:val="20"/>
        </w:rPr>
        <w:t xml:space="preserve">. </w:t>
      </w:r>
    </w:p>
    <w:p w14:paraId="631191EF" w14:textId="77777777" w:rsidR="00AB6D0D" w:rsidRPr="00AC0228" w:rsidRDefault="00AB6D0D" w:rsidP="00AB6D0D">
      <w:pPr>
        <w:autoSpaceDE w:val="0"/>
        <w:autoSpaceDN w:val="0"/>
        <w:adjustRightInd w:val="0"/>
        <w:rPr>
          <w:rFonts w:ascii="Arial" w:hAnsi="Arial" w:cs="Arial"/>
          <w:i/>
          <w:sz w:val="22"/>
          <w:szCs w:val="22"/>
        </w:rPr>
      </w:pPr>
    </w:p>
    <w:tbl>
      <w:tblPr>
        <w:tblW w:w="0" w:type="auto"/>
        <w:tblLook w:val="04A0" w:firstRow="1" w:lastRow="0" w:firstColumn="1" w:lastColumn="0" w:noHBand="0" w:noVBand="1"/>
      </w:tblPr>
      <w:tblGrid>
        <w:gridCol w:w="1373"/>
        <w:gridCol w:w="2455"/>
      </w:tblGrid>
      <w:tr w:rsidR="00303D89" w:rsidRPr="00AC0228" w14:paraId="61B75E92" w14:textId="77777777" w:rsidTr="00791243">
        <w:tc>
          <w:tcPr>
            <w:tcW w:w="1373" w:type="dxa"/>
          </w:tcPr>
          <w:p w14:paraId="26DF7BEB" w14:textId="77777777" w:rsidR="00303D89" w:rsidRPr="00AC0228" w:rsidRDefault="00303D89" w:rsidP="00791243">
            <w:pPr>
              <w:autoSpaceDE w:val="0"/>
              <w:autoSpaceDN w:val="0"/>
              <w:adjustRightInd w:val="0"/>
              <w:rPr>
                <w:rFonts w:ascii="Arial" w:hAnsi="Arial" w:cs="Arial"/>
                <w:b/>
                <w:szCs w:val="20"/>
              </w:rPr>
            </w:pPr>
            <w:r w:rsidRPr="00AC0228">
              <w:rPr>
                <w:rFonts w:ascii="Arial" w:hAnsi="Arial" w:cs="Arial"/>
                <w:b/>
                <w:szCs w:val="20"/>
              </w:rPr>
              <w:t>Contact:</w:t>
            </w:r>
          </w:p>
        </w:tc>
        <w:tc>
          <w:tcPr>
            <w:tcW w:w="2455" w:type="dxa"/>
          </w:tcPr>
          <w:p w14:paraId="66A1A156" w14:textId="77777777" w:rsidR="00303D89" w:rsidRPr="00AC0228" w:rsidRDefault="00303D89" w:rsidP="00791243">
            <w:pPr>
              <w:autoSpaceDE w:val="0"/>
              <w:autoSpaceDN w:val="0"/>
              <w:adjustRightInd w:val="0"/>
              <w:rPr>
                <w:rFonts w:ascii="Arial" w:hAnsi="Arial" w:cs="Arial"/>
                <w:szCs w:val="20"/>
              </w:rPr>
            </w:pPr>
            <w:r w:rsidRPr="00AC0228">
              <w:rPr>
                <w:rFonts w:ascii="Arial" w:hAnsi="Arial" w:cs="Arial"/>
                <w:szCs w:val="20"/>
              </w:rPr>
              <w:t>Ford Nederland B.V.</w:t>
            </w:r>
            <w:r w:rsidRPr="00AC0228">
              <w:rPr>
                <w:rFonts w:ascii="Arial" w:hAnsi="Arial" w:cs="Arial"/>
                <w:szCs w:val="20"/>
              </w:rPr>
              <w:br/>
              <w:t>Afdeling Public Relations</w:t>
            </w:r>
            <w:r w:rsidRPr="00AC0228">
              <w:rPr>
                <w:rFonts w:ascii="Arial" w:hAnsi="Arial" w:cs="Arial"/>
                <w:szCs w:val="20"/>
              </w:rPr>
              <w:br/>
              <w:t>Sebastiaan van de Pol</w:t>
            </w:r>
            <w:r w:rsidRPr="00AC0228">
              <w:rPr>
                <w:rFonts w:ascii="Arial" w:hAnsi="Arial" w:cs="Arial"/>
                <w:szCs w:val="20"/>
              </w:rPr>
              <w:br/>
              <w:t>020-5044504</w:t>
            </w:r>
            <w:r w:rsidRPr="00AC0228">
              <w:rPr>
                <w:rFonts w:ascii="Arial" w:hAnsi="Arial" w:cs="Arial"/>
                <w:szCs w:val="20"/>
              </w:rPr>
              <w:br/>
            </w:r>
            <w:hyperlink r:id="rId14" w:history="1">
              <w:r w:rsidRPr="00AC0228">
                <w:rPr>
                  <w:rStyle w:val="Hyperlink"/>
                  <w:rFonts w:ascii="Arial" w:hAnsi="Arial" w:cs="Arial"/>
                  <w:szCs w:val="20"/>
                </w:rPr>
                <w:t>prfordnl@ford.com</w:t>
              </w:r>
            </w:hyperlink>
          </w:p>
        </w:tc>
      </w:tr>
    </w:tbl>
    <w:p w14:paraId="7D3FD211" w14:textId="77777777" w:rsidR="000B69E9" w:rsidRPr="00AC0228" w:rsidRDefault="000B69E9" w:rsidP="00AB6D0D"/>
    <w:sectPr w:rsidR="000B69E9" w:rsidRPr="00AC0228" w:rsidSect="00A86BB6">
      <w:footerReference w:type="even" r:id="rId15"/>
      <w:footerReference w:type="default" r:id="rId16"/>
      <w:headerReference w:type="first" r:id="rId17"/>
      <w:footerReference w:type="first" r:id="rId18"/>
      <w:pgSz w:w="12240" w:h="15840" w:code="1"/>
      <w:pgMar w:top="1440" w:right="1440" w:bottom="864"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A310B" w14:textId="77777777" w:rsidR="0087403D" w:rsidRPr="00AC0228" w:rsidRDefault="0087403D">
      <w:r w:rsidRPr="00AC0228">
        <w:separator/>
      </w:r>
    </w:p>
  </w:endnote>
  <w:endnote w:type="continuationSeparator" w:id="0">
    <w:p w14:paraId="2A3BF09F" w14:textId="77777777" w:rsidR="0087403D" w:rsidRPr="00AC0228" w:rsidRDefault="0087403D">
      <w:r w:rsidRPr="00AC0228">
        <w:continuationSeparator/>
      </w:r>
    </w:p>
  </w:endnote>
  <w:endnote w:type="continuationNotice" w:id="1">
    <w:p w14:paraId="5EB2792A" w14:textId="77777777" w:rsidR="0087403D" w:rsidRPr="00AC0228" w:rsidRDefault="008740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HelveticaNeueLTPro-BdEx">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AA6D" w14:textId="44AEF21D" w:rsidR="004D127F" w:rsidRPr="00AC0228" w:rsidRDefault="004D127F" w:rsidP="001257CC">
    <w:pPr>
      <w:pStyle w:val="Voettekst"/>
      <w:framePr w:wrap="around" w:vAnchor="text" w:hAnchor="margin" w:xAlign="center" w:y="1"/>
      <w:rPr>
        <w:rStyle w:val="Paginanummer"/>
      </w:rPr>
    </w:pPr>
    <w:r w:rsidRPr="00AC0228">
      <w:rPr>
        <w:rStyle w:val="Paginanummer"/>
      </w:rPr>
      <w:fldChar w:fldCharType="begin"/>
    </w:r>
    <w:r w:rsidRPr="00AC0228">
      <w:rPr>
        <w:rStyle w:val="Paginanummer"/>
      </w:rPr>
      <w:instrText xml:space="preserve">PAGE  </w:instrText>
    </w:r>
    <w:r w:rsidRPr="00AC0228">
      <w:rPr>
        <w:rStyle w:val="Paginanummer"/>
      </w:rPr>
      <w:fldChar w:fldCharType="separate"/>
    </w:r>
    <w:r w:rsidR="009753AF" w:rsidRPr="00AC0228">
      <w:rPr>
        <w:rStyle w:val="Paginanummer"/>
        <w:noProof/>
      </w:rPr>
      <w:t>2</w:t>
    </w:r>
    <w:r w:rsidRPr="00AC0228">
      <w:rPr>
        <w:rStyle w:val="Paginanummer"/>
      </w:rPr>
      <w:fldChar w:fldCharType="end"/>
    </w:r>
  </w:p>
  <w:p w14:paraId="6A24F328" w14:textId="77777777" w:rsidR="004D127F" w:rsidRPr="00AC0228" w:rsidRDefault="004D127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9514C" w14:textId="5E0BE4A1" w:rsidR="004D127F" w:rsidRPr="00AC0228" w:rsidRDefault="004D127F" w:rsidP="001257CC">
    <w:pPr>
      <w:pStyle w:val="Voettekst"/>
      <w:framePr w:wrap="around" w:vAnchor="text" w:hAnchor="margin" w:xAlign="center" w:y="1"/>
      <w:rPr>
        <w:rStyle w:val="Paginanummer"/>
      </w:rPr>
    </w:pPr>
    <w:r w:rsidRPr="00AC0228">
      <w:rPr>
        <w:rStyle w:val="Paginanummer"/>
      </w:rPr>
      <w:fldChar w:fldCharType="begin"/>
    </w:r>
    <w:r w:rsidRPr="00AC0228">
      <w:rPr>
        <w:rStyle w:val="Paginanummer"/>
      </w:rPr>
      <w:instrText xml:space="preserve">PAGE  </w:instrText>
    </w:r>
    <w:r w:rsidRPr="00AC0228">
      <w:rPr>
        <w:rStyle w:val="Paginanummer"/>
      </w:rPr>
      <w:fldChar w:fldCharType="separate"/>
    </w:r>
    <w:r w:rsidR="00DD504C" w:rsidRPr="00AC0228">
      <w:rPr>
        <w:rStyle w:val="Paginanummer"/>
        <w:noProof/>
      </w:rPr>
      <w:t>2</w:t>
    </w:r>
    <w:r w:rsidRPr="00AC0228">
      <w:rPr>
        <w:rStyle w:val="Paginanummer"/>
      </w:rPr>
      <w:fldChar w:fldCharType="end"/>
    </w:r>
  </w:p>
  <w:tbl>
    <w:tblPr>
      <w:tblW w:w="11256" w:type="dxa"/>
      <w:tblLook w:val="0000" w:firstRow="0" w:lastRow="0" w:firstColumn="0" w:lastColumn="0" w:noHBand="0" w:noVBand="0"/>
    </w:tblPr>
    <w:tblGrid>
      <w:gridCol w:w="9468"/>
      <w:gridCol w:w="1788"/>
    </w:tblGrid>
    <w:tr w:rsidR="004217E8" w:rsidRPr="00AC0228" w14:paraId="0B45C137" w14:textId="77777777" w:rsidTr="000A1066">
      <w:tc>
        <w:tcPr>
          <w:tcW w:w="9468" w:type="dxa"/>
        </w:tcPr>
        <w:p w14:paraId="6F4E81E2" w14:textId="77777777" w:rsidR="00303D89" w:rsidRPr="00AC0228" w:rsidRDefault="00303D89" w:rsidP="00303D89">
          <w:pPr>
            <w:tabs>
              <w:tab w:val="center" w:pos="4320"/>
              <w:tab w:val="right" w:pos="8640"/>
            </w:tabs>
            <w:jc w:val="center"/>
            <w:rPr>
              <w:rFonts w:ascii="Arial" w:hAnsi="Arial" w:cs="Arial"/>
              <w:sz w:val="18"/>
              <w:szCs w:val="18"/>
            </w:rPr>
          </w:pPr>
        </w:p>
        <w:p w14:paraId="081EBAA8" w14:textId="77777777" w:rsidR="00303D89" w:rsidRPr="00AC0228" w:rsidRDefault="00303D89" w:rsidP="00303D89">
          <w:pPr>
            <w:tabs>
              <w:tab w:val="center" w:pos="4320"/>
              <w:tab w:val="right" w:pos="8640"/>
            </w:tabs>
            <w:jc w:val="center"/>
            <w:rPr>
              <w:rFonts w:ascii="Arial" w:hAnsi="Arial" w:cs="Arial"/>
              <w:sz w:val="18"/>
              <w:szCs w:val="18"/>
            </w:rPr>
          </w:pPr>
        </w:p>
        <w:p w14:paraId="79117DE1" w14:textId="31D9B5C3" w:rsidR="00303D89" w:rsidRPr="00AC0228" w:rsidRDefault="00303D89" w:rsidP="00303D89">
          <w:pPr>
            <w:tabs>
              <w:tab w:val="center" w:pos="4320"/>
              <w:tab w:val="right" w:pos="8640"/>
            </w:tabs>
            <w:jc w:val="center"/>
            <w:rPr>
              <w:rFonts w:ascii="Arial" w:hAnsi="Arial" w:cs="Arial"/>
              <w:sz w:val="18"/>
              <w:szCs w:val="18"/>
            </w:rPr>
          </w:pPr>
          <w:r w:rsidRPr="00AC0228">
            <w:rPr>
              <w:rFonts w:ascii="Arial" w:hAnsi="Arial" w:cs="Arial"/>
              <w:sz w:val="18"/>
              <w:szCs w:val="18"/>
            </w:rPr>
            <w:t xml:space="preserve">Ga naar </w:t>
          </w:r>
          <w:hyperlink r:id="rId1" w:history="1">
            <w:r w:rsidRPr="00AC0228">
              <w:rPr>
                <w:rStyle w:val="Hyperlink"/>
                <w:rFonts w:ascii="Arial" w:hAnsi="Arial" w:cs="Arial"/>
                <w:sz w:val="18"/>
                <w:szCs w:val="18"/>
              </w:rPr>
              <w:t>www.fordmediacenter.nl</w:t>
            </w:r>
          </w:hyperlink>
          <w:r w:rsidRPr="00AC0228">
            <w:rPr>
              <w:rFonts w:ascii="Arial" w:hAnsi="Arial" w:cs="Arial"/>
              <w:sz w:val="18"/>
              <w:szCs w:val="18"/>
            </w:rPr>
            <w:t xml:space="preserve"> voor persinformatie, aanvullend materiaal, hoge-resolutiefoto's en video´s</w:t>
          </w:r>
        </w:p>
        <w:p w14:paraId="4BA6DFBC" w14:textId="2F171494" w:rsidR="004217E8" w:rsidRPr="00AC0228" w:rsidRDefault="00303D89" w:rsidP="00303D89">
          <w:pPr>
            <w:jc w:val="center"/>
            <w:rPr>
              <w:rFonts w:ascii="Arial" w:eastAsia="Calibri" w:hAnsi="Arial" w:cs="Arial"/>
              <w:color w:val="000000"/>
              <w:sz w:val="18"/>
              <w:szCs w:val="18"/>
              <w:lang w:eastAsia="en-GB"/>
            </w:rPr>
          </w:pPr>
          <w:r w:rsidRPr="00AC0228">
            <w:rPr>
              <w:rFonts w:ascii="Arial" w:hAnsi="Arial" w:cs="Arial"/>
              <w:sz w:val="18"/>
              <w:szCs w:val="18"/>
            </w:rPr>
            <w:t xml:space="preserve">Volg Ford ook op </w:t>
          </w:r>
          <w:hyperlink r:id="rId2" w:history="1">
            <w:r w:rsidRPr="00AC0228">
              <w:rPr>
                <w:rStyle w:val="Hyperlink"/>
                <w:rFonts w:ascii="Arial" w:hAnsi="Arial" w:cs="Arial"/>
                <w:sz w:val="18"/>
                <w:szCs w:val="18"/>
              </w:rPr>
              <w:t>Facebook</w:t>
            </w:r>
          </w:hyperlink>
          <w:r w:rsidRPr="00AC0228">
            <w:rPr>
              <w:rFonts w:ascii="Arial" w:hAnsi="Arial" w:cs="Arial"/>
              <w:sz w:val="18"/>
              <w:szCs w:val="18"/>
            </w:rPr>
            <w:t xml:space="preserve">, </w:t>
          </w:r>
          <w:hyperlink r:id="rId3" w:history="1">
            <w:r w:rsidRPr="00AC0228">
              <w:rPr>
                <w:rStyle w:val="Hyperlink"/>
                <w:rFonts w:ascii="Arial" w:hAnsi="Arial" w:cs="Arial"/>
                <w:sz w:val="18"/>
                <w:szCs w:val="18"/>
              </w:rPr>
              <w:t>Instagram</w:t>
            </w:r>
          </w:hyperlink>
          <w:r w:rsidRPr="00AC0228">
            <w:rPr>
              <w:rFonts w:ascii="Arial" w:hAnsi="Arial" w:cs="Arial"/>
              <w:sz w:val="18"/>
              <w:szCs w:val="18"/>
            </w:rPr>
            <w:t xml:space="preserve">, </w:t>
          </w:r>
          <w:hyperlink r:id="rId4" w:history="1">
            <w:r w:rsidRPr="00AC0228">
              <w:rPr>
                <w:rStyle w:val="Hyperlink"/>
                <w:rFonts w:ascii="Arial" w:hAnsi="Arial" w:cs="Arial"/>
                <w:sz w:val="18"/>
                <w:szCs w:val="18"/>
              </w:rPr>
              <w:t>LinkedIn</w:t>
            </w:r>
          </w:hyperlink>
          <w:r w:rsidRPr="00AC0228">
            <w:rPr>
              <w:rFonts w:ascii="Arial" w:hAnsi="Arial" w:cs="Arial"/>
              <w:sz w:val="18"/>
              <w:szCs w:val="18"/>
            </w:rPr>
            <w:t xml:space="preserve"> of </w:t>
          </w:r>
          <w:hyperlink r:id="rId5" w:history="1">
            <w:r w:rsidRPr="00AC0228">
              <w:rPr>
                <w:rStyle w:val="Hyperlink"/>
                <w:rFonts w:ascii="Arial" w:hAnsi="Arial" w:cs="Arial"/>
                <w:sz w:val="18"/>
                <w:szCs w:val="18"/>
              </w:rPr>
              <w:t>YouTube</w:t>
            </w:r>
          </w:hyperlink>
          <w:r w:rsidRPr="00AC0228">
            <w:rPr>
              <w:rFonts w:ascii="Arial" w:hAnsi="Arial" w:cs="Arial"/>
              <w:sz w:val="18"/>
              <w:szCs w:val="18"/>
            </w:rPr>
            <w:t>.</w:t>
          </w:r>
        </w:p>
      </w:tc>
      <w:tc>
        <w:tcPr>
          <w:tcW w:w="1788" w:type="dxa"/>
        </w:tcPr>
        <w:p w14:paraId="5BE214D3" w14:textId="77777777" w:rsidR="004217E8" w:rsidRPr="00AC0228" w:rsidRDefault="004217E8">
          <w:pPr>
            <w:pStyle w:val="Voettekst"/>
          </w:pPr>
        </w:p>
      </w:tc>
    </w:tr>
  </w:tbl>
  <w:p w14:paraId="0E12174D" w14:textId="77777777" w:rsidR="004217E8" w:rsidRPr="00AC0228" w:rsidRDefault="004217E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74C2" w14:textId="77777777" w:rsidR="004D127F" w:rsidRPr="00AC0228" w:rsidRDefault="004D127F" w:rsidP="004D127F">
    <w:pPr>
      <w:pStyle w:val="Voettekst"/>
      <w:jc w:val="center"/>
    </w:pPr>
  </w:p>
  <w:p w14:paraId="3E88CC4E" w14:textId="77777777" w:rsidR="00303D89" w:rsidRPr="00AC0228" w:rsidRDefault="00303D89" w:rsidP="00303D89">
    <w:pPr>
      <w:tabs>
        <w:tab w:val="center" w:pos="4320"/>
        <w:tab w:val="right" w:pos="8640"/>
      </w:tabs>
      <w:jc w:val="center"/>
      <w:rPr>
        <w:rFonts w:ascii="Arial" w:hAnsi="Arial" w:cs="Arial"/>
        <w:sz w:val="18"/>
        <w:szCs w:val="18"/>
      </w:rPr>
    </w:pPr>
    <w:r w:rsidRPr="00AC0228">
      <w:rPr>
        <w:rFonts w:ascii="Arial" w:hAnsi="Arial" w:cs="Arial"/>
        <w:sz w:val="18"/>
        <w:szCs w:val="18"/>
      </w:rPr>
      <w:t xml:space="preserve">Ga naar </w:t>
    </w:r>
    <w:hyperlink r:id="rId1" w:history="1">
      <w:r w:rsidRPr="00AC0228">
        <w:rPr>
          <w:rStyle w:val="Hyperlink"/>
          <w:rFonts w:ascii="Arial" w:hAnsi="Arial" w:cs="Arial"/>
          <w:sz w:val="18"/>
          <w:szCs w:val="18"/>
        </w:rPr>
        <w:t>www.fordmediacenter.nl</w:t>
      </w:r>
    </w:hyperlink>
    <w:r w:rsidRPr="00AC0228">
      <w:rPr>
        <w:rFonts w:ascii="Arial" w:hAnsi="Arial" w:cs="Arial"/>
        <w:sz w:val="18"/>
        <w:szCs w:val="18"/>
      </w:rPr>
      <w:t xml:space="preserve"> voor persinformatie, aanvullend materiaal, hoge-resolutiefoto's en video´s</w:t>
    </w:r>
  </w:p>
  <w:p w14:paraId="614FD028" w14:textId="2112B3D0" w:rsidR="00207A05" w:rsidRPr="00AC0228" w:rsidRDefault="00303D89" w:rsidP="00303D89">
    <w:pPr>
      <w:jc w:val="center"/>
      <w:rPr>
        <w:rFonts w:ascii="Arial" w:eastAsia="Calibri" w:hAnsi="Arial" w:cs="Arial"/>
        <w:color w:val="0000FF"/>
        <w:sz w:val="18"/>
        <w:szCs w:val="18"/>
        <w:u w:val="single"/>
        <w:lang w:eastAsia="en-GB"/>
      </w:rPr>
    </w:pPr>
    <w:r w:rsidRPr="00AC0228">
      <w:rPr>
        <w:rFonts w:ascii="Arial" w:hAnsi="Arial" w:cs="Arial"/>
        <w:sz w:val="18"/>
        <w:szCs w:val="18"/>
      </w:rPr>
      <w:t xml:space="preserve">Volg Ford ook op </w:t>
    </w:r>
    <w:hyperlink r:id="rId2" w:history="1">
      <w:r w:rsidRPr="00AC0228">
        <w:rPr>
          <w:rStyle w:val="Hyperlink"/>
          <w:rFonts w:ascii="Arial" w:hAnsi="Arial" w:cs="Arial"/>
          <w:sz w:val="18"/>
          <w:szCs w:val="18"/>
        </w:rPr>
        <w:t>Facebook</w:t>
      </w:r>
    </w:hyperlink>
    <w:r w:rsidRPr="00AC0228">
      <w:rPr>
        <w:rFonts w:ascii="Arial" w:hAnsi="Arial" w:cs="Arial"/>
        <w:sz w:val="18"/>
        <w:szCs w:val="18"/>
      </w:rPr>
      <w:t xml:space="preserve">, </w:t>
    </w:r>
    <w:hyperlink r:id="rId3" w:history="1">
      <w:r w:rsidRPr="00AC0228">
        <w:rPr>
          <w:rStyle w:val="Hyperlink"/>
          <w:rFonts w:ascii="Arial" w:hAnsi="Arial" w:cs="Arial"/>
          <w:sz w:val="18"/>
          <w:szCs w:val="18"/>
        </w:rPr>
        <w:t>Instagram</w:t>
      </w:r>
    </w:hyperlink>
    <w:r w:rsidRPr="00AC0228">
      <w:rPr>
        <w:rFonts w:ascii="Arial" w:hAnsi="Arial" w:cs="Arial"/>
        <w:sz w:val="18"/>
        <w:szCs w:val="18"/>
      </w:rPr>
      <w:t xml:space="preserve">, </w:t>
    </w:r>
    <w:hyperlink r:id="rId4" w:history="1">
      <w:r w:rsidRPr="00AC0228">
        <w:rPr>
          <w:rStyle w:val="Hyperlink"/>
          <w:rFonts w:ascii="Arial" w:hAnsi="Arial" w:cs="Arial"/>
          <w:sz w:val="18"/>
          <w:szCs w:val="18"/>
        </w:rPr>
        <w:t>LinkedIn</w:t>
      </w:r>
    </w:hyperlink>
    <w:r w:rsidRPr="00AC0228">
      <w:rPr>
        <w:rFonts w:ascii="Arial" w:hAnsi="Arial" w:cs="Arial"/>
        <w:sz w:val="18"/>
        <w:szCs w:val="18"/>
      </w:rPr>
      <w:t xml:space="preserve"> of </w:t>
    </w:r>
    <w:hyperlink r:id="rId5" w:history="1">
      <w:r w:rsidRPr="00AC0228">
        <w:rPr>
          <w:rStyle w:val="Hyperlink"/>
          <w:rFonts w:ascii="Arial" w:hAnsi="Arial" w:cs="Arial"/>
          <w:sz w:val="18"/>
          <w:szCs w:val="18"/>
        </w:rPr>
        <w:t>YouTube</w:t>
      </w:r>
    </w:hyperlink>
    <w:r w:rsidRPr="00AC0228">
      <w:rPr>
        <w:rFonts w:ascii="Arial" w:hAnsi="Arial" w:cs="Arial"/>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1C317" w14:textId="77777777" w:rsidR="0087403D" w:rsidRPr="00AC0228" w:rsidRDefault="0087403D">
      <w:r w:rsidRPr="00AC0228">
        <w:separator/>
      </w:r>
    </w:p>
  </w:footnote>
  <w:footnote w:type="continuationSeparator" w:id="0">
    <w:p w14:paraId="7045D838" w14:textId="77777777" w:rsidR="0087403D" w:rsidRPr="00AC0228" w:rsidRDefault="0087403D">
      <w:r w:rsidRPr="00AC0228">
        <w:continuationSeparator/>
      </w:r>
    </w:p>
  </w:footnote>
  <w:footnote w:type="continuationNotice" w:id="1">
    <w:p w14:paraId="7D307990" w14:textId="77777777" w:rsidR="0087403D" w:rsidRPr="00AC0228" w:rsidRDefault="008740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E16D6" w14:textId="0E0A384C" w:rsidR="005532D6" w:rsidRPr="00AC0228" w:rsidRDefault="00C54700" w:rsidP="0067596F">
    <w:pPr>
      <w:pStyle w:val="Koptekst"/>
      <w:tabs>
        <w:tab w:val="clear" w:pos="4320"/>
        <w:tab w:val="clear" w:pos="8640"/>
        <w:tab w:val="left" w:pos="1483"/>
        <w:tab w:val="left" w:pos="5925"/>
      </w:tabs>
      <w:ind w:left="227"/>
      <w:rPr>
        <w:position w:val="90"/>
      </w:rPr>
    </w:pPr>
    <w:r w:rsidRPr="00AC0228">
      <w:rPr>
        <w:noProof/>
      </w:rPr>
      <w:drawing>
        <wp:anchor distT="0" distB="0" distL="114300" distR="114300" simplePos="0" relativeHeight="251667459" behindDoc="0" locked="0" layoutInCell="1" allowOverlap="1" wp14:anchorId="50DD52D3" wp14:editId="7D1C8A3F">
          <wp:simplePos x="0" y="0"/>
          <wp:positionH relativeFrom="column">
            <wp:posOffset>4752340</wp:posOffset>
          </wp:positionH>
          <wp:positionV relativeFrom="paragraph">
            <wp:posOffset>25400</wp:posOffset>
          </wp:positionV>
          <wp:extent cx="396240" cy="396240"/>
          <wp:effectExtent l="0" t="0" r="3810" b="3810"/>
          <wp:wrapThrough wrapText="bothSides">
            <wp:wrapPolygon edited="0">
              <wp:start x="4154" y="0"/>
              <wp:lineTo x="0" y="4154"/>
              <wp:lineTo x="0" y="17654"/>
              <wp:lineTo x="4154" y="20769"/>
              <wp:lineTo x="16615" y="20769"/>
              <wp:lineTo x="20769" y="17654"/>
              <wp:lineTo x="20769" y="4154"/>
              <wp:lineTo x="16615" y="0"/>
              <wp:lineTo x="4154" y="0"/>
            </wp:wrapPolygon>
          </wp:wrapThrough>
          <wp:docPr id="1596767186" name="Afbeelding 1" descr="Afbeelding met logo, symbool, Graphics,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767186" name="Afbeelding 1" descr="Afbeelding met logo, symbool, Graphics, Lettertyp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396240" cy="396240"/>
                  </a:xfrm>
                  <a:prstGeom prst="rect">
                    <a:avLst/>
                  </a:prstGeom>
                </pic:spPr>
              </pic:pic>
            </a:graphicData>
          </a:graphic>
          <wp14:sizeRelH relativeFrom="margin">
            <wp14:pctWidth>0</wp14:pctWidth>
          </wp14:sizeRelH>
          <wp14:sizeRelV relativeFrom="margin">
            <wp14:pctHeight>0</wp14:pctHeight>
          </wp14:sizeRelV>
        </wp:anchor>
      </w:drawing>
    </w:r>
    <w:r w:rsidRPr="00AC0228">
      <w:rPr>
        <w:noProof/>
      </w:rPr>
      <w:drawing>
        <wp:anchor distT="0" distB="0" distL="114300" distR="114300" simplePos="0" relativeHeight="251665411" behindDoc="0" locked="0" layoutInCell="1" allowOverlap="1" wp14:anchorId="0ED19299" wp14:editId="3334C6C1">
          <wp:simplePos x="0" y="0"/>
          <wp:positionH relativeFrom="column">
            <wp:posOffset>5253199</wp:posOffset>
          </wp:positionH>
          <wp:positionV relativeFrom="paragraph">
            <wp:posOffset>42545</wp:posOffset>
          </wp:positionV>
          <wp:extent cx="387985" cy="38798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387985" cy="3879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0228">
      <w:rPr>
        <w:noProof/>
      </w:rPr>
      <w:drawing>
        <wp:anchor distT="0" distB="0" distL="114300" distR="114300" simplePos="0" relativeHeight="251666435" behindDoc="0" locked="0" layoutInCell="1" allowOverlap="1" wp14:anchorId="6CC4E3E4" wp14:editId="27301120">
          <wp:simplePos x="0" y="0"/>
          <wp:positionH relativeFrom="column">
            <wp:posOffset>5761990</wp:posOffset>
          </wp:positionH>
          <wp:positionV relativeFrom="paragraph">
            <wp:posOffset>34290</wp:posOffset>
          </wp:positionV>
          <wp:extent cx="422275" cy="4222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422275" cy="422275"/>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sidRPr="00AC0228">
      <w:rPr>
        <w:noProof/>
      </w:rPr>
      <w:drawing>
        <wp:anchor distT="0" distB="0" distL="114300" distR="114300" simplePos="0" relativeHeight="251664387" behindDoc="0" locked="0" layoutInCell="1" allowOverlap="1" wp14:anchorId="185B3AA5" wp14:editId="086F0647">
          <wp:simplePos x="0" y="0"/>
          <wp:positionH relativeFrom="column">
            <wp:posOffset>4134136</wp:posOffset>
          </wp:positionH>
          <wp:positionV relativeFrom="paragraph">
            <wp:posOffset>58102</wp:posOffset>
          </wp:positionV>
          <wp:extent cx="513715" cy="361950"/>
          <wp:effectExtent l="0" t="0" r="63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 cstate="print">
                    <a:extLst>
                      <a:ext uri="{28A0092B-C50C-407E-A947-70E740481C1C}">
                        <a14:useLocalDpi xmlns:a14="http://schemas.microsoft.com/office/drawing/2010/main"/>
                      </a:ext>
                    </a:extLst>
                  </a:blip>
                  <a:srcRect/>
                  <a:stretch>
                    <a:fillRect/>
                  </a:stretch>
                </pic:blipFill>
                <pic:spPr bwMode="auto">
                  <a:xfrm>
                    <a:off x="0" y="0"/>
                    <a:ext cx="51371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2107C1" w:rsidRPr="00AC0228">
      <w:rPr>
        <w:noProof/>
      </w:rPr>
      <w:drawing>
        <wp:anchor distT="0" distB="0" distL="114300" distR="114300" simplePos="0" relativeHeight="251660291" behindDoc="0" locked="0" layoutInCell="1" allowOverlap="1" wp14:anchorId="154708B5" wp14:editId="0D8BD8BC">
          <wp:simplePos x="0" y="0"/>
          <wp:positionH relativeFrom="column">
            <wp:posOffset>88900</wp:posOffset>
          </wp:positionH>
          <wp:positionV relativeFrom="paragraph">
            <wp:posOffset>-82550</wp:posOffset>
          </wp:positionV>
          <wp:extent cx="1098550" cy="546100"/>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9855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2487" w:rsidRPr="00AC0228">
      <w:rPr>
        <w:noProof/>
      </w:rPr>
      <mc:AlternateContent>
        <mc:Choice Requires="wps">
          <w:drawing>
            <wp:anchor distT="0" distB="0" distL="114300" distR="114300" simplePos="0" relativeHeight="251658240" behindDoc="0" locked="0" layoutInCell="1" allowOverlap="1" wp14:anchorId="730159D2" wp14:editId="6D22181F">
              <wp:simplePos x="0" y="0"/>
              <wp:positionH relativeFrom="column">
                <wp:posOffset>1295400</wp:posOffset>
              </wp:positionH>
              <wp:positionV relativeFrom="paragraph">
                <wp:posOffset>78740</wp:posOffset>
              </wp:positionV>
              <wp:extent cx="0" cy="22860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A38F7"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6.2pt" to="102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" strokeweight="1pt">
              <o:lock v:ext="edit" shapetype="f"/>
            </v:line>
          </w:pict>
        </mc:Fallback>
      </mc:AlternateContent>
    </w:r>
    <w:r w:rsidR="00674D79" w:rsidRPr="00AC0228">
      <w:rPr>
        <w:rFonts w:ascii="Book Antiqua" w:hAnsi="Book Antiqua"/>
        <w:smallCaps/>
        <w:position w:val="110"/>
        <w:sz w:val="48"/>
      </w:rPr>
      <w:t xml:space="preserve">    </w:t>
    </w:r>
    <w:r w:rsidR="000562AA" w:rsidRPr="00AC0228">
      <w:rPr>
        <w:rFonts w:ascii="Book Antiqua" w:hAnsi="Book Antiqua"/>
        <w:smallCaps/>
        <w:position w:val="132"/>
        <w:sz w:val="44"/>
        <w:szCs w:val="44"/>
      </w:rPr>
      <w:t>mediabericht</w:t>
    </w:r>
    <w:r w:rsidR="0067596F" w:rsidRPr="00AC0228">
      <w:rPr>
        <w:rFonts w:ascii="Book Antiqua" w:hAnsi="Book Antiqua"/>
        <w:smallCaps/>
        <w:position w:val="132"/>
        <w:sz w:val="44"/>
        <w:szCs w:val="4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62F"/>
    <w:multiLevelType w:val="hybridMultilevel"/>
    <w:tmpl w:val="7B389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8333B55"/>
    <w:multiLevelType w:val="hybridMultilevel"/>
    <w:tmpl w:val="B250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5666C"/>
    <w:multiLevelType w:val="hybridMultilevel"/>
    <w:tmpl w:val="1E52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B382E"/>
    <w:multiLevelType w:val="hybridMultilevel"/>
    <w:tmpl w:val="FB9C5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23F50"/>
    <w:multiLevelType w:val="hybridMultilevel"/>
    <w:tmpl w:val="5D5E423C"/>
    <w:lvl w:ilvl="0" w:tplc="65E445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9261B"/>
    <w:multiLevelType w:val="hybridMultilevel"/>
    <w:tmpl w:val="081C5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971A4"/>
    <w:multiLevelType w:val="hybridMultilevel"/>
    <w:tmpl w:val="E6B2B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E07B88"/>
    <w:multiLevelType w:val="hybridMultilevel"/>
    <w:tmpl w:val="BC14D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372CB9"/>
    <w:multiLevelType w:val="hybridMultilevel"/>
    <w:tmpl w:val="B30C575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9" w15:restartNumberingAfterBreak="0">
    <w:nsid w:val="3A325E45"/>
    <w:multiLevelType w:val="hybridMultilevel"/>
    <w:tmpl w:val="ADD44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6851446"/>
    <w:multiLevelType w:val="hybridMultilevel"/>
    <w:tmpl w:val="C67A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4E0DE8"/>
    <w:multiLevelType w:val="hybridMultilevel"/>
    <w:tmpl w:val="3FA8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4A1CBE"/>
    <w:multiLevelType w:val="hybridMultilevel"/>
    <w:tmpl w:val="FFCC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B70894"/>
    <w:multiLevelType w:val="hybridMultilevel"/>
    <w:tmpl w:val="9A7E74C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563E5656"/>
    <w:multiLevelType w:val="hybridMultilevel"/>
    <w:tmpl w:val="C5060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583378"/>
    <w:multiLevelType w:val="hybridMultilevel"/>
    <w:tmpl w:val="A2261ABA"/>
    <w:lvl w:ilvl="0" w:tplc="44864728">
      <w:start w:val="1"/>
      <w:numFmt w:val="bullet"/>
      <w:lvlText w:val=""/>
      <w:lvlJc w:val="left"/>
      <w:pPr>
        <w:tabs>
          <w:tab w:val="num" w:pos="1080"/>
        </w:tabs>
        <w:ind w:left="1080" w:hanging="360"/>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8828BF"/>
    <w:multiLevelType w:val="hybridMultilevel"/>
    <w:tmpl w:val="B4746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711B63"/>
    <w:multiLevelType w:val="hybridMultilevel"/>
    <w:tmpl w:val="CA8E607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8" w15:restartNumberingAfterBreak="0">
    <w:nsid w:val="613F6DC6"/>
    <w:multiLevelType w:val="multilevel"/>
    <w:tmpl w:val="340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F132F6"/>
    <w:multiLevelType w:val="hybridMultilevel"/>
    <w:tmpl w:val="A6023400"/>
    <w:lvl w:ilvl="0" w:tplc="1ADCAEA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BD6590"/>
    <w:multiLevelType w:val="hybridMultilevel"/>
    <w:tmpl w:val="3FB2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A44C12"/>
    <w:multiLevelType w:val="hybridMultilevel"/>
    <w:tmpl w:val="4ACCF944"/>
    <w:lvl w:ilvl="0" w:tplc="98C8982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B65D86"/>
    <w:multiLevelType w:val="hybridMultilevel"/>
    <w:tmpl w:val="3D987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415E13"/>
    <w:multiLevelType w:val="hybridMultilevel"/>
    <w:tmpl w:val="39A609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7920012">
    <w:abstractNumId w:val="22"/>
  </w:num>
  <w:num w:numId="2" w16cid:durableId="1491867749">
    <w:abstractNumId w:val="23"/>
  </w:num>
  <w:num w:numId="3" w16cid:durableId="128205504">
    <w:abstractNumId w:val="7"/>
  </w:num>
  <w:num w:numId="4" w16cid:durableId="654185090">
    <w:abstractNumId w:val="6"/>
  </w:num>
  <w:num w:numId="5" w16cid:durableId="703991625">
    <w:abstractNumId w:val="15"/>
  </w:num>
  <w:num w:numId="6" w16cid:durableId="1793284398">
    <w:abstractNumId w:val="8"/>
  </w:num>
  <w:num w:numId="7" w16cid:durableId="1357462781">
    <w:abstractNumId w:val="9"/>
  </w:num>
  <w:num w:numId="8" w16cid:durableId="485245988">
    <w:abstractNumId w:val="9"/>
  </w:num>
  <w:num w:numId="9" w16cid:durableId="1626351977">
    <w:abstractNumId w:val="0"/>
  </w:num>
  <w:num w:numId="10" w16cid:durableId="900944572">
    <w:abstractNumId w:val="19"/>
  </w:num>
  <w:num w:numId="11" w16cid:durableId="2130471297">
    <w:abstractNumId w:val="4"/>
  </w:num>
  <w:num w:numId="12" w16cid:durableId="1472283269">
    <w:abstractNumId w:val="21"/>
  </w:num>
  <w:num w:numId="13" w16cid:durableId="344940570">
    <w:abstractNumId w:val="11"/>
  </w:num>
  <w:num w:numId="14" w16cid:durableId="646252838">
    <w:abstractNumId w:val="5"/>
  </w:num>
  <w:num w:numId="15" w16cid:durableId="1742294682">
    <w:abstractNumId w:val="3"/>
  </w:num>
  <w:num w:numId="16" w16cid:durableId="931666320">
    <w:abstractNumId w:val="18"/>
  </w:num>
  <w:num w:numId="17" w16cid:durableId="2042514672">
    <w:abstractNumId w:val="10"/>
  </w:num>
  <w:num w:numId="18" w16cid:durableId="1614357352">
    <w:abstractNumId w:val="2"/>
  </w:num>
  <w:num w:numId="19" w16cid:durableId="544760034">
    <w:abstractNumId w:val="20"/>
  </w:num>
  <w:num w:numId="20" w16cid:durableId="92170221">
    <w:abstractNumId w:val="1"/>
  </w:num>
  <w:num w:numId="21" w16cid:durableId="1161697103">
    <w:abstractNumId w:val="16"/>
  </w:num>
  <w:num w:numId="22" w16cid:durableId="1871911448">
    <w:abstractNumId w:val="12"/>
  </w:num>
  <w:num w:numId="23" w16cid:durableId="438918243">
    <w:abstractNumId w:val="14"/>
  </w:num>
  <w:num w:numId="24" w16cid:durableId="1366903895">
    <w:abstractNumId w:val="17"/>
  </w:num>
  <w:num w:numId="25" w16cid:durableId="11566546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0C"/>
    <w:rsid w:val="00003759"/>
    <w:rsid w:val="000051E9"/>
    <w:rsid w:val="00005B4D"/>
    <w:rsid w:val="000074D6"/>
    <w:rsid w:val="00007C7C"/>
    <w:rsid w:val="000101F4"/>
    <w:rsid w:val="00010BD4"/>
    <w:rsid w:val="00010F60"/>
    <w:rsid w:val="00014E1E"/>
    <w:rsid w:val="00020674"/>
    <w:rsid w:val="00023A0A"/>
    <w:rsid w:val="00025393"/>
    <w:rsid w:val="00025418"/>
    <w:rsid w:val="00026C65"/>
    <w:rsid w:val="00027FA5"/>
    <w:rsid w:val="0003033A"/>
    <w:rsid w:val="00031051"/>
    <w:rsid w:val="00031575"/>
    <w:rsid w:val="00031C74"/>
    <w:rsid w:val="00034D95"/>
    <w:rsid w:val="0003526C"/>
    <w:rsid w:val="000354BC"/>
    <w:rsid w:val="00036696"/>
    <w:rsid w:val="00037870"/>
    <w:rsid w:val="00041352"/>
    <w:rsid w:val="00045203"/>
    <w:rsid w:val="00050ABA"/>
    <w:rsid w:val="00050DC2"/>
    <w:rsid w:val="00051E29"/>
    <w:rsid w:val="00051F80"/>
    <w:rsid w:val="00052B3E"/>
    <w:rsid w:val="000550A2"/>
    <w:rsid w:val="000562AA"/>
    <w:rsid w:val="00057098"/>
    <w:rsid w:val="0006148A"/>
    <w:rsid w:val="00061B7F"/>
    <w:rsid w:val="00062C82"/>
    <w:rsid w:val="000645BD"/>
    <w:rsid w:val="00064EF2"/>
    <w:rsid w:val="000662B3"/>
    <w:rsid w:val="000701D8"/>
    <w:rsid w:val="00072191"/>
    <w:rsid w:val="00073627"/>
    <w:rsid w:val="00074D61"/>
    <w:rsid w:val="000756AC"/>
    <w:rsid w:val="00081158"/>
    <w:rsid w:val="00081406"/>
    <w:rsid w:val="00081DCB"/>
    <w:rsid w:val="00084F44"/>
    <w:rsid w:val="0008510A"/>
    <w:rsid w:val="00085E9D"/>
    <w:rsid w:val="00086AA4"/>
    <w:rsid w:val="0009130A"/>
    <w:rsid w:val="00092664"/>
    <w:rsid w:val="00093E25"/>
    <w:rsid w:val="0009778A"/>
    <w:rsid w:val="00097C38"/>
    <w:rsid w:val="000A027B"/>
    <w:rsid w:val="000A04CE"/>
    <w:rsid w:val="000A1066"/>
    <w:rsid w:val="000A12EF"/>
    <w:rsid w:val="000A145F"/>
    <w:rsid w:val="000A4040"/>
    <w:rsid w:val="000A6F8B"/>
    <w:rsid w:val="000B1108"/>
    <w:rsid w:val="000B2060"/>
    <w:rsid w:val="000B20AF"/>
    <w:rsid w:val="000B554A"/>
    <w:rsid w:val="000B68CF"/>
    <w:rsid w:val="000B69E9"/>
    <w:rsid w:val="000C041C"/>
    <w:rsid w:val="000C0AC9"/>
    <w:rsid w:val="000C239A"/>
    <w:rsid w:val="000C2461"/>
    <w:rsid w:val="000C2787"/>
    <w:rsid w:val="000C3BFB"/>
    <w:rsid w:val="000C4193"/>
    <w:rsid w:val="000C42E8"/>
    <w:rsid w:val="000C4FA1"/>
    <w:rsid w:val="000C66D1"/>
    <w:rsid w:val="000D12D3"/>
    <w:rsid w:val="000D18B7"/>
    <w:rsid w:val="000E2171"/>
    <w:rsid w:val="000E2487"/>
    <w:rsid w:val="000E2CE6"/>
    <w:rsid w:val="000E4570"/>
    <w:rsid w:val="000E4A32"/>
    <w:rsid w:val="000E666E"/>
    <w:rsid w:val="000F2103"/>
    <w:rsid w:val="000F4C93"/>
    <w:rsid w:val="00101713"/>
    <w:rsid w:val="00101ADF"/>
    <w:rsid w:val="001033CB"/>
    <w:rsid w:val="001043E5"/>
    <w:rsid w:val="00106474"/>
    <w:rsid w:val="00107AA3"/>
    <w:rsid w:val="00110985"/>
    <w:rsid w:val="00114532"/>
    <w:rsid w:val="00115E6A"/>
    <w:rsid w:val="001201B5"/>
    <w:rsid w:val="001201D1"/>
    <w:rsid w:val="00121507"/>
    <w:rsid w:val="00123596"/>
    <w:rsid w:val="001236DC"/>
    <w:rsid w:val="00123CE0"/>
    <w:rsid w:val="00124E70"/>
    <w:rsid w:val="00125230"/>
    <w:rsid w:val="001257CC"/>
    <w:rsid w:val="00127CD0"/>
    <w:rsid w:val="00127D59"/>
    <w:rsid w:val="00127D66"/>
    <w:rsid w:val="001301FD"/>
    <w:rsid w:val="0013102B"/>
    <w:rsid w:val="00131103"/>
    <w:rsid w:val="00131548"/>
    <w:rsid w:val="00131DAD"/>
    <w:rsid w:val="0013348A"/>
    <w:rsid w:val="00133E47"/>
    <w:rsid w:val="00134150"/>
    <w:rsid w:val="001351FE"/>
    <w:rsid w:val="00135451"/>
    <w:rsid w:val="0013623D"/>
    <w:rsid w:val="001366DC"/>
    <w:rsid w:val="00136DEA"/>
    <w:rsid w:val="00137154"/>
    <w:rsid w:val="00140056"/>
    <w:rsid w:val="00141293"/>
    <w:rsid w:val="001413CE"/>
    <w:rsid w:val="001435EF"/>
    <w:rsid w:val="00143867"/>
    <w:rsid w:val="00147882"/>
    <w:rsid w:val="00155444"/>
    <w:rsid w:val="00155C9C"/>
    <w:rsid w:val="00155CA2"/>
    <w:rsid w:val="001600A8"/>
    <w:rsid w:val="00160D85"/>
    <w:rsid w:val="00160E88"/>
    <w:rsid w:val="00162322"/>
    <w:rsid w:val="00171ACD"/>
    <w:rsid w:val="00172FFE"/>
    <w:rsid w:val="00181B19"/>
    <w:rsid w:val="0018256F"/>
    <w:rsid w:val="00185D28"/>
    <w:rsid w:val="00190BBD"/>
    <w:rsid w:val="00191E20"/>
    <w:rsid w:val="00192957"/>
    <w:rsid w:val="00193DBC"/>
    <w:rsid w:val="00194834"/>
    <w:rsid w:val="001A20B8"/>
    <w:rsid w:val="001A2415"/>
    <w:rsid w:val="001A286C"/>
    <w:rsid w:val="001A340C"/>
    <w:rsid w:val="001A3A42"/>
    <w:rsid w:val="001A57BF"/>
    <w:rsid w:val="001A5C5E"/>
    <w:rsid w:val="001A6C36"/>
    <w:rsid w:val="001A7172"/>
    <w:rsid w:val="001B01B7"/>
    <w:rsid w:val="001B0A2C"/>
    <w:rsid w:val="001B1131"/>
    <w:rsid w:val="001B1BA9"/>
    <w:rsid w:val="001B2EC9"/>
    <w:rsid w:val="001B2F7E"/>
    <w:rsid w:val="001B331D"/>
    <w:rsid w:val="001B406E"/>
    <w:rsid w:val="001B4CB7"/>
    <w:rsid w:val="001B55FC"/>
    <w:rsid w:val="001B6108"/>
    <w:rsid w:val="001B6874"/>
    <w:rsid w:val="001C1190"/>
    <w:rsid w:val="001C16AB"/>
    <w:rsid w:val="001C20BD"/>
    <w:rsid w:val="001C37F5"/>
    <w:rsid w:val="001C4203"/>
    <w:rsid w:val="001C5B8D"/>
    <w:rsid w:val="001C655C"/>
    <w:rsid w:val="001C66B0"/>
    <w:rsid w:val="001C6BC3"/>
    <w:rsid w:val="001C6ED4"/>
    <w:rsid w:val="001D0C27"/>
    <w:rsid w:val="001D2E3D"/>
    <w:rsid w:val="001D4073"/>
    <w:rsid w:val="001D5206"/>
    <w:rsid w:val="001D528F"/>
    <w:rsid w:val="001E1901"/>
    <w:rsid w:val="001E2533"/>
    <w:rsid w:val="001E4705"/>
    <w:rsid w:val="001E6922"/>
    <w:rsid w:val="001E6C4E"/>
    <w:rsid w:val="001E72EC"/>
    <w:rsid w:val="001E7BD9"/>
    <w:rsid w:val="001F0BD5"/>
    <w:rsid w:val="001F18F3"/>
    <w:rsid w:val="001F1FBC"/>
    <w:rsid w:val="001F3F33"/>
    <w:rsid w:val="001F5A85"/>
    <w:rsid w:val="0020613C"/>
    <w:rsid w:val="00206339"/>
    <w:rsid w:val="00207A05"/>
    <w:rsid w:val="002107C1"/>
    <w:rsid w:val="00213D38"/>
    <w:rsid w:val="00213DD2"/>
    <w:rsid w:val="00215362"/>
    <w:rsid w:val="002172D5"/>
    <w:rsid w:val="00221070"/>
    <w:rsid w:val="00221C79"/>
    <w:rsid w:val="0022223F"/>
    <w:rsid w:val="00222DEE"/>
    <w:rsid w:val="0022307B"/>
    <w:rsid w:val="00223283"/>
    <w:rsid w:val="00223525"/>
    <w:rsid w:val="00223DD6"/>
    <w:rsid w:val="002262AF"/>
    <w:rsid w:val="0022662A"/>
    <w:rsid w:val="002307BD"/>
    <w:rsid w:val="00232317"/>
    <w:rsid w:val="002372F5"/>
    <w:rsid w:val="00240E0D"/>
    <w:rsid w:val="00240FF7"/>
    <w:rsid w:val="00242727"/>
    <w:rsid w:val="0024651D"/>
    <w:rsid w:val="00246C78"/>
    <w:rsid w:val="00247963"/>
    <w:rsid w:val="00252CDC"/>
    <w:rsid w:val="00252D4B"/>
    <w:rsid w:val="002545BB"/>
    <w:rsid w:val="00255E7C"/>
    <w:rsid w:val="00256276"/>
    <w:rsid w:val="00256E48"/>
    <w:rsid w:val="00257953"/>
    <w:rsid w:val="002619D0"/>
    <w:rsid w:val="00261C9B"/>
    <w:rsid w:val="00264222"/>
    <w:rsid w:val="0026576F"/>
    <w:rsid w:val="002662AF"/>
    <w:rsid w:val="00271E5E"/>
    <w:rsid w:val="00272EDC"/>
    <w:rsid w:val="002768C4"/>
    <w:rsid w:val="00277942"/>
    <w:rsid w:val="00277C71"/>
    <w:rsid w:val="00280FCB"/>
    <w:rsid w:val="0028232A"/>
    <w:rsid w:val="0028435B"/>
    <w:rsid w:val="00285D93"/>
    <w:rsid w:val="00286103"/>
    <w:rsid w:val="002877C5"/>
    <w:rsid w:val="00291F94"/>
    <w:rsid w:val="00293BF1"/>
    <w:rsid w:val="00297DC6"/>
    <w:rsid w:val="002A434B"/>
    <w:rsid w:val="002A5218"/>
    <w:rsid w:val="002A79D6"/>
    <w:rsid w:val="002B17B3"/>
    <w:rsid w:val="002B2048"/>
    <w:rsid w:val="002B2325"/>
    <w:rsid w:val="002B372A"/>
    <w:rsid w:val="002B40FB"/>
    <w:rsid w:val="002B5FFA"/>
    <w:rsid w:val="002B69FA"/>
    <w:rsid w:val="002B6C32"/>
    <w:rsid w:val="002B70EC"/>
    <w:rsid w:val="002C1691"/>
    <w:rsid w:val="002C1C01"/>
    <w:rsid w:val="002C330C"/>
    <w:rsid w:val="002C70F2"/>
    <w:rsid w:val="002D07A1"/>
    <w:rsid w:val="002D1487"/>
    <w:rsid w:val="002D1C7A"/>
    <w:rsid w:val="002D30F8"/>
    <w:rsid w:val="002D440D"/>
    <w:rsid w:val="002D7077"/>
    <w:rsid w:val="002D74A8"/>
    <w:rsid w:val="002E06E6"/>
    <w:rsid w:val="002E216C"/>
    <w:rsid w:val="002E2BA7"/>
    <w:rsid w:val="002E2E80"/>
    <w:rsid w:val="002E3FA5"/>
    <w:rsid w:val="002E59B9"/>
    <w:rsid w:val="002E7D6A"/>
    <w:rsid w:val="002F0D24"/>
    <w:rsid w:val="002F3106"/>
    <w:rsid w:val="002F341F"/>
    <w:rsid w:val="002F4C3E"/>
    <w:rsid w:val="002F679B"/>
    <w:rsid w:val="003007BB"/>
    <w:rsid w:val="00300EF9"/>
    <w:rsid w:val="0030298F"/>
    <w:rsid w:val="00303D89"/>
    <w:rsid w:val="00304C4A"/>
    <w:rsid w:val="00311374"/>
    <w:rsid w:val="0031329E"/>
    <w:rsid w:val="003149AE"/>
    <w:rsid w:val="00315ADB"/>
    <w:rsid w:val="00316C15"/>
    <w:rsid w:val="00317F04"/>
    <w:rsid w:val="00320750"/>
    <w:rsid w:val="00323611"/>
    <w:rsid w:val="003252BB"/>
    <w:rsid w:val="00325583"/>
    <w:rsid w:val="00326D8D"/>
    <w:rsid w:val="003314BF"/>
    <w:rsid w:val="0033270A"/>
    <w:rsid w:val="00332D0E"/>
    <w:rsid w:val="00335B2D"/>
    <w:rsid w:val="00335C97"/>
    <w:rsid w:val="00340904"/>
    <w:rsid w:val="0034157D"/>
    <w:rsid w:val="00342744"/>
    <w:rsid w:val="00343269"/>
    <w:rsid w:val="003434A0"/>
    <w:rsid w:val="0034405D"/>
    <w:rsid w:val="00344529"/>
    <w:rsid w:val="00345A4B"/>
    <w:rsid w:val="00345EE2"/>
    <w:rsid w:val="00353395"/>
    <w:rsid w:val="003541DD"/>
    <w:rsid w:val="003556DD"/>
    <w:rsid w:val="00355CC4"/>
    <w:rsid w:val="003601E0"/>
    <w:rsid w:val="00361384"/>
    <w:rsid w:val="003623A2"/>
    <w:rsid w:val="00363BBB"/>
    <w:rsid w:val="00364401"/>
    <w:rsid w:val="00364704"/>
    <w:rsid w:val="00364F83"/>
    <w:rsid w:val="00366141"/>
    <w:rsid w:val="00366687"/>
    <w:rsid w:val="003704D5"/>
    <w:rsid w:val="00370F0D"/>
    <w:rsid w:val="00373ECE"/>
    <w:rsid w:val="00374C05"/>
    <w:rsid w:val="00376E21"/>
    <w:rsid w:val="00377406"/>
    <w:rsid w:val="00380A79"/>
    <w:rsid w:val="00380F2A"/>
    <w:rsid w:val="003814A4"/>
    <w:rsid w:val="00381ED2"/>
    <w:rsid w:val="00381EF2"/>
    <w:rsid w:val="003823A5"/>
    <w:rsid w:val="003842E4"/>
    <w:rsid w:val="00384341"/>
    <w:rsid w:val="00384B13"/>
    <w:rsid w:val="003870DD"/>
    <w:rsid w:val="00394072"/>
    <w:rsid w:val="00394BA8"/>
    <w:rsid w:val="00395200"/>
    <w:rsid w:val="0039662F"/>
    <w:rsid w:val="003A367C"/>
    <w:rsid w:val="003A3733"/>
    <w:rsid w:val="003A4888"/>
    <w:rsid w:val="003A50EF"/>
    <w:rsid w:val="003B0549"/>
    <w:rsid w:val="003B25FA"/>
    <w:rsid w:val="003B2FBC"/>
    <w:rsid w:val="003B445D"/>
    <w:rsid w:val="003B4EA9"/>
    <w:rsid w:val="003B5885"/>
    <w:rsid w:val="003B66E5"/>
    <w:rsid w:val="003B6D5E"/>
    <w:rsid w:val="003C01F9"/>
    <w:rsid w:val="003C0F90"/>
    <w:rsid w:val="003C1DE6"/>
    <w:rsid w:val="003C3D6B"/>
    <w:rsid w:val="003C42AB"/>
    <w:rsid w:val="003C50C1"/>
    <w:rsid w:val="003C50D3"/>
    <w:rsid w:val="003C7DB4"/>
    <w:rsid w:val="003C7F26"/>
    <w:rsid w:val="003D19E2"/>
    <w:rsid w:val="003D2419"/>
    <w:rsid w:val="003D3740"/>
    <w:rsid w:val="003E162D"/>
    <w:rsid w:val="003E17DD"/>
    <w:rsid w:val="003E1D03"/>
    <w:rsid w:val="003E31B8"/>
    <w:rsid w:val="003E745A"/>
    <w:rsid w:val="003E7D05"/>
    <w:rsid w:val="003F0415"/>
    <w:rsid w:val="003F1464"/>
    <w:rsid w:val="00401A9C"/>
    <w:rsid w:val="004030DD"/>
    <w:rsid w:val="004045F8"/>
    <w:rsid w:val="004063B2"/>
    <w:rsid w:val="00406ECB"/>
    <w:rsid w:val="0040759F"/>
    <w:rsid w:val="00407B03"/>
    <w:rsid w:val="00410DB0"/>
    <w:rsid w:val="00411C7F"/>
    <w:rsid w:val="00412D3F"/>
    <w:rsid w:val="004130C6"/>
    <w:rsid w:val="004133C6"/>
    <w:rsid w:val="00413F8E"/>
    <w:rsid w:val="0041451B"/>
    <w:rsid w:val="004151E2"/>
    <w:rsid w:val="00415545"/>
    <w:rsid w:val="00415661"/>
    <w:rsid w:val="00415AD4"/>
    <w:rsid w:val="00416EBB"/>
    <w:rsid w:val="0042177A"/>
    <w:rsid w:val="004217E8"/>
    <w:rsid w:val="00421B0E"/>
    <w:rsid w:val="00422DF4"/>
    <w:rsid w:val="00423D68"/>
    <w:rsid w:val="00424F01"/>
    <w:rsid w:val="00424FD5"/>
    <w:rsid w:val="00430428"/>
    <w:rsid w:val="004304C4"/>
    <w:rsid w:val="00430C1F"/>
    <w:rsid w:val="00432AA3"/>
    <w:rsid w:val="004338B1"/>
    <w:rsid w:val="00435981"/>
    <w:rsid w:val="00435D77"/>
    <w:rsid w:val="0043633D"/>
    <w:rsid w:val="004372FE"/>
    <w:rsid w:val="004411C3"/>
    <w:rsid w:val="00441411"/>
    <w:rsid w:val="0044272A"/>
    <w:rsid w:val="00444C97"/>
    <w:rsid w:val="00445E35"/>
    <w:rsid w:val="00447CDE"/>
    <w:rsid w:val="00451355"/>
    <w:rsid w:val="0045165E"/>
    <w:rsid w:val="00455AA5"/>
    <w:rsid w:val="00455BD3"/>
    <w:rsid w:val="00455C89"/>
    <w:rsid w:val="00460FC5"/>
    <w:rsid w:val="00462C50"/>
    <w:rsid w:val="004669C3"/>
    <w:rsid w:val="00467BE9"/>
    <w:rsid w:val="00471810"/>
    <w:rsid w:val="00472A82"/>
    <w:rsid w:val="0047444C"/>
    <w:rsid w:val="00474A78"/>
    <w:rsid w:val="004751A1"/>
    <w:rsid w:val="004752EA"/>
    <w:rsid w:val="0047779F"/>
    <w:rsid w:val="0048215F"/>
    <w:rsid w:val="00482F56"/>
    <w:rsid w:val="00486812"/>
    <w:rsid w:val="004914E1"/>
    <w:rsid w:val="0049188E"/>
    <w:rsid w:val="00491BC9"/>
    <w:rsid w:val="00491CD8"/>
    <w:rsid w:val="00493988"/>
    <w:rsid w:val="00493DBB"/>
    <w:rsid w:val="004942FC"/>
    <w:rsid w:val="00497B13"/>
    <w:rsid w:val="004A3BAB"/>
    <w:rsid w:val="004A5282"/>
    <w:rsid w:val="004A7953"/>
    <w:rsid w:val="004B04AD"/>
    <w:rsid w:val="004B0AE2"/>
    <w:rsid w:val="004B47F8"/>
    <w:rsid w:val="004B5FF7"/>
    <w:rsid w:val="004B7656"/>
    <w:rsid w:val="004C13B7"/>
    <w:rsid w:val="004C1E14"/>
    <w:rsid w:val="004C276F"/>
    <w:rsid w:val="004C2A25"/>
    <w:rsid w:val="004C36D6"/>
    <w:rsid w:val="004C417D"/>
    <w:rsid w:val="004C4A2C"/>
    <w:rsid w:val="004C6146"/>
    <w:rsid w:val="004C75C7"/>
    <w:rsid w:val="004D04A4"/>
    <w:rsid w:val="004D127F"/>
    <w:rsid w:val="004D3261"/>
    <w:rsid w:val="004D3566"/>
    <w:rsid w:val="004D4008"/>
    <w:rsid w:val="004D5B78"/>
    <w:rsid w:val="004D5F45"/>
    <w:rsid w:val="004E08E4"/>
    <w:rsid w:val="004E1BF9"/>
    <w:rsid w:val="004E21AA"/>
    <w:rsid w:val="004E242D"/>
    <w:rsid w:val="004E33DD"/>
    <w:rsid w:val="004E4F80"/>
    <w:rsid w:val="004E6187"/>
    <w:rsid w:val="004E6A44"/>
    <w:rsid w:val="004F15EE"/>
    <w:rsid w:val="004F1A2D"/>
    <w:rsid w:val="004F221B"/>
    <w:rsid w:val="004F2398"/>
    <w:rsid w:val="004F24C3"/>
    <w:rsid w:val="004F24F4"/>
    <w:rsid w:val="004F2EF8"/>
    <w:rsid w:val="004F2F0A"/>
    <w:rsid w:val="004F2FE7"/>
    <w:rsid w:val="004F3C04"/>
    <w:rsid w:val="004F5E8D"/>
    <w:rsid w:val="004F6291"/>
    <w:rsid w:val="004F7442"/>
    <w:rsid w:val="005006C1"/>
    <w:rsid w:val="00502B4A"/>
    <w:rsid w:val="0050430A"/>
    <w:rsid w:val="00504BEB"/>
    <w:rsid w:val="005062CA"/>
    <w:rsid w:val="005117EA"/>
    <w:rsid w:val="005126A9"/>
    <w:rsid w:val="005130C0"/>
    <w:rsid w:val="005139BA"/>
    <w:rsid w:val="0051693F"/>
    <w:rsid w:val="00517AC8"/>
    <w:rsid w:val="005200CC"/>
    <w:rsid w:val="005202FB"/>
    <w:rsid w:val="0052113C"/>
    <w:rsid w:val="005214A1"/>
    <w:rsid w:val="005268F9"/>
    <w:rsid w:val="0053055B"/>
    <w:rsid w:val="005351E6"/>
    <w:rsid w:val="005424E4"/>
    <w:rsid w:val="00542F5D"/>
    <w:rsid w:val="00543C63"/>
    <w:rsid w:val="0054622C"/>
    <w:rsid w:val="00546FF2"/>
    <w:rsid w:val="00547A38"/>
    <w:rsid w:val="00551911"/>
    <w:rsid w:val="00553182"/>
    <w:rsid w:val="005532D6"/>
    <w:rsid w:val="00553813"/>
    <w:rsid w:val="0055402F"/>
    <w:rsid w:val="00556DC8"/>
    <w:rsid w:val="0056147C"/>
    <w:rsid w:val="00561A2E"/>
    <w:rsid w:val="00562BE2"/>
    <w:rsid w:val="00562D1C"/>
    <w:rsid w:val="00563304"/>
    <w:rsid w:val="00564B7F"/>
    <w:rsid w:val="005654AD"/>
    <w:rsid w:val="005663D7"/>
    <w:rsid w:val="00575317"/>
    <w:rsid w:val="0057574A"/>
    <w:rsid w:val="00575875"/>
    <w:rsid w:val="00575C59"/>
    <w:rsid w:val="005767A5"/>
    <w:rsid w:val="005774B9"/>
    <w:rsid w:val="00584FAA"/>
    <w:rsid w:val="0058508F"/>
    <w:rsid w:val="00586472"/>
    <w:rsid w:val="00590266"/>
    <w:rsid w:val="0059156F"/>
    <w:rsid w:val="005915CC"/>
    <w:rsid w:val="00591CEC"/>
    <w:rsid w:val="0059221F"/>
    <w:rsid w:val="00592286"/>
    <w:rsid w:val="0059347B"/>
    <w:rsid w:val="00594BB3"/>
    <w:rsid w:val="005952A7"/>
    <w:rsid w:val="0059689C"/>
    <w:rsid w:val="0059696F"/>
    <w:rsid w:val="00597098"/>
    <w:rsid w:val="005A0B62"/>
    <w:rsid w:val="005A357F"/>
    <w:rsid w:val="005A3E17"/>
    <w:rsid w:val="005B06EB"/>
    <w:rsid w:val="005B0E48"/>
    <w:rsid w:val="005B1897"/>
    <w:rsid w:val="005B2CBB"/>
    <w:rsid w:val="005B3C92"/>
    <w:rsid w:val="005B61E6"/>
    <w:rsid w:val="005B767B"/>
    <w:rsid w:val="005B7CAD"/>
    <w:rsid w:val="005C3BC5"/>
    <w:rsid w:val="005C4C8A"/>
    <w:rsid w:val="005C691D"/>
    <w:rsid w:val="005D1937"/>
    <w:rsid w:val="005D2427"/>
    <w:rsid w:val="005D5DC7"/>
    <w:rsid w:val="005D6699"/>
    <w:rsid w:val="005D70B0"/>
    <w:rsid w:val="005E00E0"/>
    <w:rsid w:val="005E1365"/>
    <w:rsid w:val="005E1473"/>
    <w:rsid w:val="005E147E"/>
    <w:rsid w:val="005E59BD"/>
    <w:rsid w:val="005E5C7E"/>
    <w:rsid w:val="005E7C82"/>
    <w:rsid w:val="005F0F4D"/>
    <w:rsid w:val="005F1F3D"/>
    <w:rsid w:val="005F6524"/>
    <w:rsid w:val="005F7816"/>
    <w:rsid w:val="006005CE"/>
    <w:rsid w:val="00602115"/>
    <w:rsid w:val="00602299"/>
    <w:rsid w:val="00603F42"/>
    <w:rsid w:val="00604B77"/>
    <w:rsid w:val="00604C9D"/>
    <w:rsid w:val="00605894"/>
    <w:rsid w:val="0060666E"/>
    <w:rsid w:val="00611308"/>
    <w:rsid w:val="00612E57"/>
    <w:rsid w:val="0061376F"/>
    <w:rsid w:val="006144F6"/>
    <w:rsid w:val="00616A1B"/>
    <w:rsid w:val="006233B7"/>
    <w:rsid w:val="00623727"/>
    <w:rsid w:val="006239E7"/>
    <w:rsid w:val="006252D5"/>
    <w:rsid w:val="00625D68"/>
    <w:rsid w:val="006309C8"/>
    <w:rsid w:val="006311C7"/>
    <w:rsid w:val="006315F3"/>
    <w:rsid w:val="00631700"/>
    <w:rsid w:val="00631A15"/>
    <w:rsid w:val="00632482"/>
    <w:rsid w:val="0063295E"/>
    <w:rsid w:val="00633950"/>
    <w:rsid w:val="00633D51"/>
    <w:rsid w:val="006342CA"/>
    <w:rsid w:val="006346AC"/>
    <w:rsid w:val="0063586A"/>
    <w:rsid w:val="00635F3C"/>
    <w:rsid w:val="00636342"/>
    <w:rsid w:val="00637B68"/>
    <w:rsid w:val="0064023A"/>
    <w:rsid w:val="006409F5"/>
    <w:rsid w:val="00641656"/>
    <w:rsid w:val="00641735"/>
    <w:rsid w:val="00641DA1"/>
    <w:rsid w:val="0064408E"/>
    <w:rsid w:val="00646AD4"/>
    <w:rsid w:val="006511A7"/>
    <w:rsid w:val="00651A59"/>
    <w:rsid w:val="0065251D"/>
    <w:rsid w:val="00654F6F"/>
    <w:rsid w:val="00656121"/>
    <w:rsid w:val="0066189D"/>
    <w:rsid w:val="00661A4F"/>
    <w:rsid w:val="00662773"/>
    <w:rsid w:val="00662D88"/>
    <w:rsid w:val="00667110"/>
    <w:rsid w:val="0066753A"/>
    <w:rsid w:val="00667584"/>
    <w:rsid w:val="006718FD"/>
    <w:rsid w:val="00674D79"/>
    <w:rsid w:val="00675933"/>
    <w:rsid w:val="0067596F"/>
    <w:rsid w:val="00675D64"/>
    <w:rsid w:val="00677470"/>
    <w:rsid w:val="00677A84"/>
    <w:rsid w:val="00680D9A"/>
    <w:rsid w:val="00682BA1"/>
    <w:rsid w:val="006842FD"/>
    <w:rsid w:val="00684AF8"/>
    <w:rsid w:val="00684DED"/>
    <w:rsid w:val="00685F75"/>
    <w:rsid w:val="00686FC7"/>
    <w:rsid w:val="00690EC1"/>
    <w:rsid w:val="00692FF9"/>
    <w:rsid w:val="00697034"/>
    <w:rsid w:val="00697AE4"/>
    <w:rsid w:val="006A133A"/>
    <w:rsid w:val="006A2BB5"/>
    <w:rsid w:val="006A3954"/>
    <w:rsid w:val="006A4501"/>
    <w:rsid w:val="006A6F13"/>
    <w:rsid w:val="006B085A"/>
    <w:rsid w:val="006B0FBF"/>
    <w:rsid w:val="006B2DCF"/>
    <w:rsid w:val="006B5B76"/>
    <w:rsid w:val="006B78F4"/>
    <w:rsid w:val="006B7E2A"/>
    <w:rsid w:val="006C1D7D"/>
    <w:rsid w:val="006C3066"/>
    <w:rsid w:val="006C4105"/>
    <w:rsid w:val="006D0A38"/>
    <w:rsid w:val="006D14E3"/>
    <w:rsid w:val="006D2484"/>
    <w:rsid w:val="006D2734"/>
    <w:rsid w:val="006D35EB"/>
    <w:rsid w:val="006D46BD"/>
    <w:rsid w:val="006D5F7A"/>
    <w:rsid w:val="006E0065"/>
    <w:rsid w:val="006F0141"/>
    <w:rsid w:val="006F03B0"/>
    <w:rsid w:val="006F063F"/>
    <w:rsid w:val="006F06F0"/>
    <w:rsid w:val="006F3537"/>
    <w:rsid w:val="006F4619"/>
    <w:rsid w:val="006F6225"/>
    <w:rsid w:val="006F7D36"/>
    <w:rsid w:val="00706E00"/>
    <w:rsid w:val="007116C9"/>
    <w:rsid w:val="00712776"/>
    <w:rsid w:val="007138FB"/>
    <w:rsid w:val="007141CE"/>
    <w:rsid w:val="007169BB"/>
    <w:rsid w:val="0072062F"/>
    <w:rsid w:val="0072132B"/>
    <w:rsid w:val="007232AE"/>
    <w:rsid w:val="0072476C"/>
    <w:rsid w:val="00724F9B"/>
    <w:rsid w:val="007273C6"/>
    <w:rsid w:val="00730910"/>
    <w:rsid w:val="00730BD2"/>
    <w:rsid w:val="00732759"/>
    <w:rsid w:val="00732A67"/>
    <w:rsid w:val="00732AE5"/>
    <w:rsid w:val="00734F07"/>
    <w:rsid w:val="007425A2"/>
    <w:rsid w:val="007435FB"/>
    <w:rsid w:val="00744AD7"/>
    <w:rsid w:val="00745104"/>
    <w:rsid w:val="007533BD"/>
    <w:rsid w:val="00755551"/>
    <w:rsid w:val="00755E22"/>
    <w:rsid w:val="0075653C"/>
    <w:rsid w:val="007576FC"/>
    <w:rsid w:val="00757C96"/>
    <w:rsid w:val="00761B9D"/>
    <w:rsid w:val="00762D26"/>
    <w:rsid w:val="00763057"/>
    <w:rsid w:val="0076400B"/>
    <w:rsid w:val="00765F06"/>
    <w:rsid w:val="00767630"/>
    <w:rsid w:val="00777955"/>
    <w:rsid w:val="00783BC2"/>
    <w:rsid w:val="0078420B"/>
    <w:rsid w:val="00787FAA"/>
    <w:rsid w:val="00790B40"/>
    <w:rsid w:val="00790E18"/>
    <w:rsid w:val="0079233E"/>
    <w:rsid w:val="00792EFC"/>
    <w:rsid w:val="00795A85"/>
    <w:rsid w:val="00795D56"/>
    <w:rsid w:val="007A30F0"/>
    <w:rsid w:val="007A3DA4"/>
    <w:rsid w:val="007A43ED"/>
    <w:rsid w:val="007A570B"/>
    <w:rsid w:val="007A57A1"/>
    <w:rsid w:val="007A60F2"/>
    <w:rsid w:val="007A7984"/>
    <w:rsid w:val="007A7C8B"/>
    <w:rsid w:val="007B09FF"/>
    <w:rsid w:val="007B1E98"/>
    <w:rsid w:val="007B2BF1"/>
    <w:rsid w:val="007B31EF"/>
    <w:rsid w:val="007B35C2"/>
    <w:rsid w:val="007B6B6D"/>
    <w:rsid w:val="007C16F0"/>
    <w:rsid w:val="007C2157"/>
    <w:rsid w:val="007C233A"/>
    <w:rsid w:val="007C2FBE"/>
    <w:rsid w:val="007C4F12"/>
    <w:rsid w:val="007C59D5"/>
    <w:rsid w:val="007D00EE"/>
    <w:rsid w:val="007D1366"/>
    <w:rsid w:val="007D3AA8"/>
    <w:rsid w:val="007D426C"/>
    <w:rsid w:val="007D5CDD"/>
    <w:rsid w:val="007D5CE2"/>
    <w:rsid w:val="007D6A5E"/>
    <w:rsid w:val="007E0B8C"/>
    <w:rsid w:val="007E1E94"/>
    <w:rsid w:val="007E4169"/>
    <w:rsid w:val="007E4877"/>
    <w:rsid w:val="007E5CF0"/>
    <w:rsid w:val="007E67C6"/>
    <w:rsid w:val="007F215E"/>
    <w:rsid w:val="007F3D6F"/>
    <w:rsid w:val="007F67FA"/>
    <w:rsid w:val="007F78AE"/>
    <w:rsid w:val="007F7BBB"/>
    <w:rsid w:val="00801C48"/>
    <w:rsid w:val="0080374A"/>
    <w:rsid w:val="00804DDE"/>
    <w:rsid w:val="00804F96"/>
    <w:rsid w:val="0080627A"/>
    <w:rsid w:val="00806AB3"/>
    <w:rsid w:val="00806C3D"/>
    <w:rsid w:val="00810793"/>
    <w:rsid w:val="00811539"/>
    <w:rsid w:val="008115D4"/>
    <w:rsid w:val="0081179E"/>
    <w:rsid w:val="00811F2D"/>
    <w:rsid w:val="008139FB"/>
    <w:rsid w:val="00814C2C"/>
    <w:rsid w:val="00820FE3"/>
    <w:rsid w:val="0082296A"/>
    <w:rsid w:val="00827301"/>
    <w:rsid w:val="00827677"/>
    <w:rsid w:val="008301BA"/>
    <w:rsid w:val="0083181A"/>
    <w:rsid w:val="00831B36"/>
    <w:rsid w:val="00837730"/>
    <w:rsid w:val="0084443F"/>
    <w:rsid w:val="008450F6"/>
    <w:rsid w:val="008469DE"/>
    <w:rsid w:val="008519DC"/>
    <w:rsid w:val="00852335"/>
    <w:rsid w:val="00857686"/>
    <w:rsid w:val="00857EAF"/>
    <w:rsid w:val="00857FAE"/>
    <w:rsid w:val="00861419"/>
    <w:rsid w:val="00862632"/>
    <w:rsid w:val="008654D3"/>
    <w:rsid w:val="00867574"/>
    <w:rsid w:val="00870D68"/>
    <w:rsid w:val="00871519"/>
    <w:rsid w:val="0087403D"/>
    <w:rsid w:val="0087438E"/>
    <w:rsid w:val="00874B72"/>
    <w:rsid w:val="00877C46"/>
    <w:rsid w:val="0088023E"/>
    <w:rsid w:val="00880C6D"/>
    <w:rsid w:val="0088389D"/>
    <w:rsid w:val="00886BE3"/>
    <w:rsid w:val="008873AA"/>
    <w:rsid w:val="00890EDF"/>
    <w:rsid w:val="0089160D"/>
    <w:rsid w:val="008921F1"/>
    <w:rsid w:val="00893467"/>
    <w:rsid w:val="008949BC"/>
    <w:rsid w:val="00895573"/>
    <w:rsid w:val="008A1537"/>
    <w:rsid w:val="008A1DF4"/>
    <w:rsid w:val="008A501B"/>
    <w:rsid w:val="008A61DF"/>
    <w:rsid w:val="008B1653"/>
    <w:rsid w:val="008B1B78"/>
    <w:rsid w:val="008B3670"/>
    <w:rsid w:val="008B4D54"/>
    <w:rsid w:val="008C17AB"/>
    <w:rsid w:val="008C205E"/>
    <w:rsid w:val="008C2F25"/>
    <w:rsid w:val="008C4256"/>
    <w:rsid w:val="008C5DEE"/>
    <w:rsid w:val="008C6D0D"/>
    <w:rsid w:val="008C7531"/>
    <w:rsid w:val="008D26E8"/>
    <w:rsid w:val="008D42F6"/>
    <w:rsid w:val="008D46C1"/>
    <w:rsid w:val="008D6C02"/>
    <w:rsid w:val="008D76E3"/>
    <w:rsid w:val="008E00BF"/>
    <w:rsid w:val="008E1819"/>
    <w:rsid w:val="008E1FF5"/>
    <w:rsid w:val="008E311C"/>
    <w:rsid w:val="008E682C"/>
    <w:rsid w:val="008E6C77"/>
    <w:rsid w:val="008E7FEC"/>
    <w:rsid w:val="008F0965"/>
    <w:rsid w:val="008F0C09"/>
    <w:rsid w:val="008F1CDC"/>
    <w:rsid w:val="008F359C"/>
    <w:rsid w:val="008F4BEE"/>
    <w:rsid w:val="008F506C"/>
    <w:rsid w:val="008F5240"/>
    <w:rsid w:val="008F5B28"/>
    <w:rsid w:val="009007C7"/>
    <w:rsid w:val="009011D3"/>
    <w:rsid w:val="00901FAC"/>
    <w:rsid w:val="009036A0"/>
    <w:rsid w:val="0090404C"/>
    <w:rsid w:val="00907256"/>
    <w:rsid w:val="009105CF"/>
    <w:rsid w:val="00911414"/>
    <w:rsid w:val="00912F95"/>
    <w:rsid w:val="00912FB7"/>
    <w:rsid w:val="00914DBA"/>
    <w:rsid w:val="00915FA5"/>
    <w:rsid w:val="0092086A"/>
    <w:rsid w:val="00921D16"/>
    <w:rsid w:val="009231D9"/>
    <w:rsid w:val="0092659B"/>
    <w:rsid w:val="00926BCC"/>
    <w:rsid w:val="00926D90"/>
    <w:rsid w:val="00927B1A"/>
    <w:rsid w:val="00930838"/>
    <w:rsid w:val="00932756"/>
    <w:rsid w:val="00934181"/>
    <w:rsid w:val="0093457F"/>
    <w:rsid w:val="00934A9C"/>
    <w:rsid w:val="0093536F"/>
    <w:rsid w:val="0093747C"/>
    <w:rsid w:val="00941160"/>
    <w:rsid w:val="00942B0E"/>
    <w:rsid w:val="009444E6"/>
    <w:rsid w:val="009446ED"/>
    <w:rsid w:val="00944F4C"/>
    <w:rsid w:val="0094524F"/>
    <w:rsid w:val="009474B6"/>
    <w:rsid w:val="009504F8"/>
    <w:rsid w:val="00950887"/>
    <w:rsid w:val="00950B66"/>
    <w:rsid w:val="00952192"/>
    <w:rsid w:val="00952E18"/>
    <w:rsid w:val="0095379E"/>
    <w:rsid w:val="0095508A"/>
    <w:rsid w:val="00955F32"/>
    <w:rsid w:val="00955FD8"/>
    <w:rsid w:val="00957549"/>
    <w:rsid w:val="00957DAC"/>
    <w:rsid w:val="009626C5"/>
    <w:rsid w:val="009641B2"/>
    <w:rsid w:val="00965477"/>
    <w:rsid w:val="00966A5F"/>
    <w:rsid w:val="00966AA0"/>
    <w:rsid w:val="009702FA"/>
    <w:rsid w:val="00971321"/>
    <w:rsid w:val="009753AF"/>
    <w:rsid w:val="00977280"/>
    <w:rsid w:val="0098246E"/>
    <w:rsid w:val="009843DD"/>
    <w:rsid w:val="00985052"/>
    <w:rsid w:val="00985A16"/>
    <w:rsid w:val="00987DCD"/>
    <w:rsid w:val="00987F34"/>
    <w:rsid w:val="00991358"/>
    <w:rsid w:val="00992DBE"/>
    <w:rsid w:val="009939AD"/>
    <w:rsid w:val="009942FB"/>
    <w:rsid w:val="00994D9D"/>
    <w:rsid w:val="00994E07"/>
    <w:rsid w:val="00996C17"/>
    <w:rsid w:val="00996C40"/>
    <w:rsid w:val="009972D3"/>
    <w:rsid w:val="009A19D3"/>
    <w:rsid w:val="009A1B98"/>
    <w:rsid w:val="009A65B1"/>
    <w:rsid w:val="009A7C0D"/>
    <w:rsid w:val="009B0074"/>
    <w:rsid w:val="009B3DCF"/>
    <w:rsid w:val="009B4C50"/>
    <w:rsid w:val="009B60A5"/>
    <w:rsid w:val="009B6C3F"/>
    <w:rsid w:val="009B7B82"/>
    <w:rsid w:val="009C1BFC"/>
    <w:rsid w:val="009C2672"/>
    <w:rsid w:val="009C2A64"/>
    <w:rsid w:val="009C2C29"/>
    <w:rsid w:val="009C4FA1"/>
    <w:rsid w:val="009C73CC"/>
    <w:rsid w:val="009D0C95"/>
    <w:rsid w:val="009D10A8"/>
    <w:rsid w:val="009D3AFC"/>
    <w:rsid w:val="009D4466"/>
    <w:rsid w:val="009D493E"/>
    <w:rsid w:val="009D637D"/>
    <w:rsid w:val="009E03B3"/>
    <w:rsid w:val="009E13D7"/>
    <w:rsid w:val="009E2411"/>
    <w:rsid w:val="009E356D"/>
    <w:rsid w:val="009E378A"/>
    <w:rsid w:val="009E7C44"/>
    <w:rsid w:val="009F07C1"/>
    <w:rsid w:val="009F12AA"/>
    <w:rsid w:val="009F156F"/>
    <w:rsid w:val="009F1ECF"/>
    <w:rsid w:val="009F28CE"/>
    <w:rsid w:val="009F41FE"/>
    <w:rsid w:val="009F483F"/>
    <w:rsid w:val="009F58BE"/>
    <w:rsid w:val="009F663D"/>
    <w:rsid w:val="009F6DD5"/>
    <w:rsid w:val="009F79CB"/>
    <w:rsid w:val="00A00C16"/>
    <w:rsid w:val="00A012E6"/>
    <w:rsid w:val="00A01F2D"/>
    <w:rsid w:val="00A036EF"/>
    <w:rsid w:val="00A0497B"/>
    <w:rsid w:val="00A0759B"/>
    <w:rsid w:val="00A10C5C"/>
    <w:rsid w:val="00A1112F"/>
    <w:rsid w:val="00A12E3D"/>
    <w:rsid w:val="00A13A31"/>
    <w:rsid w:val="00A15423"/>
    <w:rsid w:val="00A17601"/>
    <w:rsid w:val="00A17715"/>
    <w:rsid w:val="00A21BD5"/>
    <w:rsid w:val="00A224EA"/>
    <w:rsid w:val="00A23061"/>
    <w:rsid w:val="00A2593C"/>
    <w:rsid w:val="00A27FA4"/>
    <w:rsid w:val="00A33901"/>
    <w:rsid w:val="00A35123"/>
    <w:rsid w:val="00A35A3A"/>
    <w:rsid w:val="00A360AA"/>
    <w:rsid w:val="00A36A97"/>
    <w:rsid w:val="00A36D4B"/>
    <w:rsid w:val="00A36F90"/>
    <w:rsid w:val="00A36FFB"/>
    <w:rsid w:val="00A37901"/>
    <w:rsid w:val="00A37A6F"/>
    <w:rsid w:val="00A37DB8"/>
    <w:rsid w:val="00A41581"/>
    <w:rsid w:val="00A425C2"/>
    <w:rsid w:val="00A43DB2"/>
    <w:rsid w:val="00A44DA1"/>
    <w:rsid w:val="00A46A54"/>
    <w:rsid w:val="00A46D55"/>
    <w:rsid w:val="00A47612"/>
    <w:rsid w:val="00A477EB"/>
    <w:rsid w:val="00A47A70"/>
    <w:rsid w:val="00A50122"/>
    <w:rsid w:val="00A52418"/>
    <w:rsid w:val="00A5273E"/>
    <w:rsid w:val="00A5565C"/>
    <w:rsid w:val="00A560A4"/>
    <w:rsid w:val="00A56EDF"/>
    <w:rsid w:val="00A60BCB"/>
    <w:rsid w:val="00A61245"/>
    <w:rsid w:val="00A61CC8"/>
    <w:rsid w:val="00A64978"/>
    <w:rsid w:val="00A65049"/>
    <w:rsid w:val="00A65D38"/>
    <w:rsid w:val="00A67C35"/>
    <w:rsid w:val="00A711EB"/>
    <w:rsid w:val="00A71F7A"/>
    <w:rsid w:val="00A7228F"/>
    <w:rsid w:val="00A74FE2"/>
    <w:rsid w:val="00A75909"/>
    <w:rsid w:val="00A826E2"/>
    <w:rsid w:val="00A8332C"/>
    <w:rsid w:val="00A8529F"/>
    <w:rsid w:val="00A857FB"/>
    <w:rsid w:val="00A863DE"/>
    <w:rsid w:val="00A867DD"/>
    <w:rsid w:val="00A86BB6"/>
    <w:rsid w:val="00A9030A"/>
    <w:rsid w:val="00A90903"/>
    <w:rsid w:val="00A90CED"/>
    <w:rsid w:val="00A933D8"/>
    <w:rsid w:val="00A9462B"/>
    <w:rsid w:val="00A95974"/>
    <w:rsid w:val="00A96B24"/>
    <w:rsid w:val="00AA0865"/>
    <w:rsid w:val="00AA1770"/>
    <w:rsid w:val="00AA26D4"/>
    <w:rsid w:val="00AA2CAA"/>
    <w:rsid w:val="00AB0FC4"/>
    <w:rsid w:val="00AB2B89"/>
    <w:rsid w:val="00AB3347"/>
    <w:rsid w:val="00AB4019"/>
    <w:rsid w:val="00AB4076"/>
    <w:rsid w:val="00AB6D0D"/>
    <w:rsid w:val="00AB7854"/>
    <w:rsid w:val="00AB7F93"/>
    <w:rsid w:val="00AC0180"/>
    <w:rsid w:val="00AC0228"/>
    <w:rsid w:val="00AC0854"/>
    <w:rsid w:val="00AC20B6"/>
    <w:rsid w:val="00AC3EE1"/>
    <w:rsid w:val="00AD070A"/>
    <w:rsid w:val="00AD070D"/>
    <w:rsid w:val="00AD0F75"/>
    <w:rsid w:val="00AD3059"/>
    <w:rsid w:val="00AD480B"/>
    <w:rsid w:val="00AD65D5"/>
    <w:rsid w:val="00AE1596"/>
    <w:rsid w:val="00AE25D1"/>
    <w:rsid w:val="00AE2E3D"/>
    <w:rsid w:val="00AE3462"/>
    <w:rsid w:val="00AE5A46"/>
    <w:rsid w:val="00AE73F5"/>
    <w:rsid w:val="00AE7C6E"/>
    <w:rsid w:val="00AF1210"/>
    <w:rsid w:val="00AF1F29"/>
    <w:rsid w:val="00AF2345"/>
    <w:rsid w:val="00AF5840"/>
    <w:rsid w:val="00AF6A89"/>
    <w:rsid w:val="00AF7F46"/>
    <w:rsid w:val="00B00355"/>
    <w:rsid w:val="00B00BC8"/>
    <w:rsid w:val="00B01A24"/>
    <w:rsid w:val="00B01C91"/>
    <w:rsid w:val="00B02F7D"/>
    <w:rsid w:val="00B035C6"/>
    <w:rsid w:val="00B03B3E"/>
    <w:rsid w:val="00B10B15"/>
    <w:rsid w:val="00B10FD8"/>
    <w:rsid w:val="00B14219"/>
    <w:rsid w:val="00B144F2"/>
    <w:rsid w:val="00B14569"/>
    <w:rsid w:val="00B148E0"/>
    <w:rsid w:val="00B14946"/>
    <w:rsid w:val="00B15DC8"/>
    <w:rsid w:val="00B1669B"/>
    <w:rsid w:val="00B16798"/>
    <w:rsid w:val="00B22B51"/>
    <w:rsid w:val="00B23886"/>
    <w:rsid w:val="00B253DF"/>
    <w:rsid w:val="00B2545A"/>
    <w:rsid w:val="00B25615"/>
    <w:rsid w:val="00B27525"/>
    <w:rsid w:val="00B27A0C"/>
    <w:rsid w:val="00B30FC8"/>
    <w:rsid w:val="00B325D5"/>
    <w:rsid w:val="00B347BD"/>
    <w:rsid w:val="00B3591A"/>
    <w:rsid w:val="00B36AB8"/>
    <w:rsid w:val="00B41012"/>
    <w:rsid w:val="00B41D24"/>
    <w:rsid w:val="00B4215C"/>
    <w:rsid w:val="00B432F1"/>
    <w:rsid w:val="00B43575"/>
    <w:rsid w:val="00B435F3"/>
    <w:rsid w:val="00B44292"/>
    <w:rsid w:val="00B468DC"/>
    <w:rsid w:val="00B50057"/>
    <w:rsid w:val="00B51773"/>
    <w:rsid w:val="00B569D3"/>
    <w:rsid w:val="00B56DF6"/>
    <w:rsid w:val="00B57C4D"/>
    <w:rsid w:val="00B65100"/>
    <w:rsid w:val="00B6795B"/>
    <w:rsid w:val="00B71F68"/>
    <w:rsid w:val="00B75462"/>
    <w:rsid w:val="00B7687D"/>
    <w:rsid w:val="00B8027E"/>
    <w:rsid w:val="00B84861"/>
    <w:rsid w:val="00B84FAB"/>
    <w:rsid w:val="00B85B4B"/>
    <w:rsid w:val="00B86BD3"/>
    <w:rsid w:val="00B8784F"/>
    <w:rsid w:val="00B93877"/>
    <w:rsid w:val="00B95146"/>
    <w:rsid w:val="00B958F8"/>
    <w:rsid w:val="00B95F90"/>
    <w:rsid w:val="00B9603F"/>
    <w:rsid w:val="00B97052"/>
    <w:rsid w:val="00B9736A"/>
    <w:rsid w:val="00B97428"/>
    <w:rsid w:val="00B97FED"/>
    <w:rsid w:val="00BA2130"/>
    <w:rsid w:val="00BA3937"/>
    <w:rsid w:val="00BA3BEF"/>
    <w:rsid w:val="00BA4DD8"/>
    <w:rsid w:val="00BA56D6"/>
    <w:rsid w:val="00BA66EA"/>
    <w:rsid w:val="00BA7505"/>
    <w:rsid w:val="00BB00F9"/>
    <w:rsid w:val="00BB1071"/>
    <w:rsid w:val="00BB1EE5"/>
    <w:rsid w:val="00BB26CD"/>
    <w:rsid w:val="00BB3206"/>
    <w:rsid w:val="00BB5689"/>
    <w:rsid w:val="00BB56F0"/>
    <w:rsid w:val="00BB5934"/>
    <w:rsid w:val="00BB71DB"/>
    <w:rsid w:val="00BC0E73"/>
    <w:rsid w:val="00BC7683"/>
    <w:rsid w:val="00BC7C19"/>
    <w:rsid w:val="00BD0F23"/>
    <w:rsid w:val="00BD10D8"/>
    <w:rsid w:val="00BD42D7"/>
    <w:rsid w:val="00BD456E"/>
    <w:rsid w:val="00BD60E2"/>
    <w:rsid w:val="00BE00B6"/>
    <w:rsid w:val="00BE05D4"/>
    <w:rsid w:val="00BE1047"/>
    <w:rsid w:val="00BE11AE"/>
    <w:rsid w:val="00BE2899"/>
    <w:rsid w:val="00BE41AC"/>
    <w:rsid w:val="00BE423B"/>
    <w:rsid w:val="00BE4898"/>
    <w:rsid w:val="00BE5510"/>
    <w:rsid w:val="00BE68DB"/>
    <w:rsid w:val="00BE6C4D"/>
    <w:rsid w:val="00BF1676"/>
    <w:rsid w:val="00BF1B08"/>
    <w:rsid w:val="00BF2F54"/>
    <w:rsid w:val="00BF554A"/>
    <w:rsid w:val="00BF7691"/>
    <w:rsid w:val="00BF7B54"/>
    <w:rsid w:val="00C00719"/>
    <w:rsid w:val="00C01C7F"/>
    <w:rsid w:val="00C03D0E"/>
    <w:rsid w:val="00C04076"/>
    <w:rsid w:val="00C05973"/>
    <w:rsid w:val="00C06327"/>
    <w:rsid w:val="00C06A7D"/>
    <w:rsid w:val="00C10E61"/>
    <w:rsid w:val="00C148FE"/>
    <w:rsid w:val="00C149DC"/>
    <w:rsid w:val="00C1509D"/>
    <w:rsid w:val="00C16A83"/>
    <w:rsid w:val="00C17CE4"/>
    <w:rsid w:val="00C20D8F"/>
    <w:rsid w:val="00C21413"/>
    <w:rsid w:val="00C23D21"/>
    <w:rsid w:val="00C23F2E"/>
    <w:rsid w:val="00C252DA"/>
    <w:rsid w:val="00C25523"/>
    <w:rsid w:val="00C27A4D"/>
    <w:rsid w:val="00C313FF"/>
    <w:rsid w:val="00C340CA"/>
    <w:rsid w:val="00C35016"/>
    <w:rsid w:val="00C37035"/>
    <w:rsid w:val="00C40A1E"/>
    <w:rsid w:val="00C40C9E"/>
    <w:rsid w:val="00C412A8"/>
    <w:rsid w:val="00C45738"/>
    <w:rsid w:val="00C45B8B"/>
    <w:rsid w:val="00C470D3"/>
    <w:rsid w:val="00C50FCE"/>
    <w:rsid w:val="00C51419"/>
    <w:rsid w:val="00C53C57"/>
    <w:rsid w:val="00C53CED"/>
    <w:rsid w:val="00C53E86"/>
    <w:rsid w:val="00C54700"/>
    <w:rsid w:val="00C55117"/>
    <w:rsid w:val="00C56382"/>
    <w:rsid w:val="00C5669D"/>
    <w:rsid w:val="00C60368"/>
    <w:rsid w:val="00C605F5"/>
    <w:rsid w:val="00C616BD"/>
    <w:rsid w:val="00C64C92"/>
    <w:rsid w:val="00C64F37"/>
    <w:rsid w:val="00C6725B"/>
    <w:rsid w:val="00C7464B"/>
    <w:rsid w:val="00C757A2"/>
    <w:rsid w:val="00C759A1"/>
    <w:rsid w:val="00C75A5E"/>
    <w:rsid w:val="00C76743"/>
    <w:rsid w:val="00C77852"/>
    <w:rsid w:val="00C806F9"/>
    <w:rsid w:val="00C82F43"/>
    <w:rsid w:val="00C849C1"/>
    <w:rsid w:val="00C850EE"/>
    <w:rsid w:val="00C8770F"/>
    <w:rsid w:val="00C879E4"/>
    <w:rsid w:val="00C92550"/>
    <w:rsid w:val="00C94476"/>
    <w:rsid w:val="00CA0689"/>
    <w:rsid w:val="00CA176E"/>
    <w:rsid w:val="00CA2259"/>
    <w:rsid w:val="00CA36DF"/>
    <w:rsid w:val="00CA3994"/>
    <w:rsid w:val="00CA3D7C"/>
    <w:rsid w:val="00CA55E7"/>
    <w:rsid w:val="00CA663C"/>
    <w:rsid w:val="00CA6E4F"/>
    <w:rsid w:val="00CA7513"/>
    <w:rsid w:val="00CB1D9B"/>
    <w:rsid w:val="00CB2DA5"/>
    <w:rsid w:val="00CB3337"/>
    <w:rsid w:val="00CB352B"/>
    <w:rsid w:val="00CB658D"/>
    <w:rsid w:val="00CB714F"/>
    <w:rsid w:val="00CB717F"/>
    <w:rsid w:val="00CB7E1A"/>
    <w:rsid w:val="00CC021E"/>
    <w:rsid w:val="00CC35F7"/>
    <w:rsid w:val="00CC42DF"/>
    <w:rsid w:val="00CC56F4"/>
    <w:rsid w:val="00CD0592"/>
    <w:rsid w:val="00CD0E50"/>
    <w:rsid w:val="00CD2D19"/>
    <w:rsid w:val="00CE0847"/>
    <w:rsid w:val="00CE11F8"/>
    <w:rsid w:val="00CE24DE"/>
    <w:rsid w:val="00CE296B"/>
    <w:rsid w:val="00CE38DD"/>
    <w:rsid w:val="00CE6FC3"/>
    <w:rsid w:val="00CF0BA6"/>
    <w:rsid w:val="00CF2C98"/>
    <w:rsid w:val="00CF3A3A"/>
    <w:rsid w:val="00CF4796"/>
    <w:rsid w:val="00CF6E69"/>
    <w:rsid w:val="00D03218"/>
    <w:rsid w:val="00D063BD"/>
    <w:rsid w:val="00D06C48"/>
    <w:rsid w:val="00D06C6E"/>
    <w:rsid w:val="00D077B2"/>
    <w:rsid w:val="00D07858"/>
    <w:rsid w:val="00D1223B"/>
    <w:rsid w:val="00D15D44"/>
    <w:rsid w:val="00D16F8B"/>
    <w:rsid w:val="00D24931"/>
    <w:rsid w:val="00D25384"/>
    <w:rsid w:val="00D263C0"/>
    <w:rsid w:val="00D2718A"/>
    <w:rsid w:val="00D2766A"/>
    <w:rsid w:val="00D33C9F"/>
    <w:rsid w:val="00D373BC"/>
    <w:rsid w:val="00D378DF"/>
    <w:rsid w:val="00D40F43"/>
    <w:rsid w:val="00D43422"/>
    <w:rsid w:val="00D434A1"/>
    <w:rsid w:val="00D43D4B"/>
    <w:rsid w:val="00D44856"/>
    <w:rsid w:val="00D456A3"/>
    <w:rsid w:val="00D51963"/>
    <w:rsid w:val="00D53590"/>
    <w:rsid w:val="00D5370A"/>
    <w:rsid w:val="00D624E8"/>
    <w:rsid w:val="00D63C67"/>
    <w:rsid w:val="00D63C92"/>
    <w:rsid w:val="00D645E8"/>
    <w:rsid w:val="00D65550"/>
    <w:rsid w:val="00D66F6E"/>
    <w:rsid w:val="00D67650"/>
    <w:rsid w:val="00D71F4B"/>
    <w:rsid w:val="00D72F17"/>
    <w:rsid w:val="00D74582"/>
    <w:rsid w:val="00D74B08"/>
    <w:rsid w:val="00D751C7"/>
    <w:rsid w:val="00D76800"/>
    <w:rsid w:val="00D80769"/>
    <w:rsid w:val="00D8076E"/>
    <w:rsid w:val="00D80F0A"/>
    <w:rsid w:val="00D81F09"/>
    <w:rsid w:val="00D864D6"/>
    <w:rsid w:val="00D86A72"/>
    <w:rsid w:val="00D87D62"/>
    <w:rsid w:val="00D91684"/>
    <w:rsid w:val="00D93EFD"/>
    <w:rsid w:val="00D948B3"/>
    <w:rsid w:val="00D94A9E"/>
    <w:rsid w:val="00D95D18"/>
    <w:rsid w:val="00D96A83"/>
    <w:rsid w:val="00DA07F0"/>
    <w:rsid w:val="00DA185C"/>
    <w:rsid w:val="00DA2319"/>
    <w:rsid w:val="00DA49A0"/>
    <w:rsid w:val="00DA6E47"/>
    <w:rsid w:val="00DB03DD"/>
    <w:rsid w:val="00DB0FEC"/>
    <w:rsid w:val="00DB29D1"/>
    <w:rsid w:val="00DB2D33"/>
    <w:rsid w:val="00DB3D92"/>
    <w:rsid w:val="00DB4126"/>
    <w:rsid w:val="00DB4B08"/>
    <w:rsid w:val="00DB5A1C"/>
    <w:rsid w:val="00DB5C4A"/>
    <w:rsid w:val="00DB76A9"/>
    <w:rsid w:val="00DB782C"/>
    <w:rsid w:val="00DC14D7"/>
    <w:rsid w:val="00DC2FF0"/>
    <w:rsid w:val="00DC3655"/>
    <w:rsid w:val="00DC3760"/>
    <w:rsid w:val="00DC4F30"/>
    <w:rsid w:val="00DC7EC8"/>
    <w:rsid w:val="00DD0DD7"/>
    <w:rsid w:val="00DD183C"/>
    <w:rsid w:val="00DD1D75"/>
    <w:rsid w:val="00DD21C3"/>
    <w:rsid w:val="00DD3B7F"/>
    <w:rsid w:val="00DD42EE"/>
    <w:rsid w:val="00DD504C"/>
    <w:rsid w:val="00DD5AD3"/>
    <w:rsid w:val="00DD742B"/>
    <w:rsid w:val="00DE0972"/>
    <w:rsid w:val="00DE1227"/>
    <w:rsid w:val="00DE12D8"/>
    <w:rsid w:val="00DE1C58"/>
    <w:rsid w:val="00DE1F9B"/>
    <w:rsid w:val="00DE269E"/>
    <w:rsid w:val="00DE3179"/>
    <w:rsid w:val="00DE3B77"/>
    <w:rsid w:val="00DE4D78"/>
    <w:rsid w:val="00DE5331"/>
    <w:rsid w:val="00DE5FB3"/>
    <w:rsid w:val="00DE5FE1"/>
    <w:rsid w:val="00DE632A"/>
    <w:rsid w:val="00DE6A97"/>
    <w:rsid w:val="00DE73BD"/>
    <w:rsid w:val="00DE7BDE"/>
    <w:rsid w:val="00DF072B"/>
    <w:rsid w:val="00DF09E5"/>
    <w:rsid w:val="00DF0D12"/>
    <w:rsid w:val="00DF18D2"/>
    <w:rsid w:val="00DF1923"/>
    <w:rsid w:val="00DF399C"/>
    <w:rsid w:val="00DF3D6B"/>
    <w:rsid w:val="00DF4BB4"/>
    <w:rsid w:val="00DF5AC2"/>
    <w:rsid w:val="00DF5FD0"/>
    <w:rsid w:val="00DF668F"/>
    <w:rsid w:val="00E00FC5"/>
    <w:rsid w:val="00E01D63"/>
    <w:rsid w:val="00E06421"/>
    <w:rsid w:val="00E074EC"/>
    <w:rsid w:val="00E07CBA"/>
    <w:rsid w:val="00E108B8"/>
    <w:rsid w:val="00E11D2F"/>
    <w:rsid w:val="00E14541"/>
    <w:rsid w:val="00E15595"/>
    <w:rsid w:val="00E15DA8"/>
    <w:rsid w:val="00E16AE1"/>
    <w:rsid w:val="00E21685"/>
    <w:rsid w:val="00E21990"/>
    <w:rsid w:val="00E2278C"/>
    <w:rsid w:val="00E24F21"/>
    <w:rsid w:val="00E25C14"/>
    <w:rsid w:val="00E323F0"/>
    <w:rsid w:val="00E3244C"/>
    <w:rsid w:val="00E3268D"/>
    <w:rsid w:val="00E32FAB"/>
    <w:rsid w:val="00E348B9"/>
    <w:rsid w:val="00E34DF7"/>
    <w:rsid w:val="00E35CF9"/>
    <w:rsid w:val="00E42510"/>
    <w:rsid w:val="00E456A7"/>
    <w:rsid w:val="00E4780A"/>
    <w:rsid w:val="00E47ED8"/>
    <w:rsid w:val="00E47FBA"/>
    <w:rsid w:val="00E50E99"/>
    <w:rsid w:val="00E51929"/>
    <w:rsid w:val="00E52E1F"/>
    <w:rsid w:val="00E535AC"/>
    <w:rsid w:val="00E54AE3"/>
    <w:rsid w:val="00E5607C"/>
    <w:rsid w:val="00E56D73"/>
    <w:rsid w:val="00E570F1"/>
    <w:rsid w:val="00E602BD"/>
    <w:rsid w:val="00E60F7E"/>
    <w:rsid w:val="00E61EE7"/>
    <w:rsid w:val="00E6331F"/>
    <w:rsid w:val="00E634AC"/>
    <w:rsid w:val="00E63F88"/>
    <w:rsid w:val="00E647AF"/>
    <w:rsid w:val="00E659E5"/>
    <w:rsid w:val="00E662FD"/>
    <w:rsid w:val="00E66E73"/>
    <w:rsid w:val="00E67937"/>
    <w:rsid w:val="00E67E81"/>
    <w:rsid w:val="00E70E53"/>
    <w:rsid w:val="00E7105D"/>
    <w:rsid w:val="00E7139B"/>
    <w:rsid w:val="00E72AE4"/>
    <w:rsid w:val="00E72FA7"/>
    <w:rsid w:val="00E747A2"/>
    <w:rsid w:val="00E74E3C"/>
    <w:rsid w:val="00E76204"/>
    <w:rsid w:val="00E77087"/>
    <w:rsid w:val="00E805AC"/>
    <w:rsid w:val="00E80633"/>
    <w:rsid w:val="00E811DB"/>
    <w:rsid w:val="00E8213F"/>
    <w:rsid w:val="00E86194"/>
    <w:rsid w:val="00E87031"/>
    <w:rsid w:val="00E90753"/>
    <w:rsid w:val="00E918A3"/>
    <w:rsid w:val="00E91A38"/>
    <w:rsid w:val="00E91A7C"/>
    <w:rsid w:val="00E92A8F"/>
    <w:rsid w:val="00E92C09"/>
    <w:rsid w:val="00E9349B"/>
    <w:rsid w:val="00E936DE"/>
    <w:rsid w:val="00E94BC7"/>
    <w:rsid w:val="00E94E61"/>
    <w:rsid w:val="00E97CCC"/>
    <w:rsid w:val="00E97D70"/>
    <w:rsid w:val="00E97E28"/>
    <w:rsid w:val="00EA066D"/>
    <w:rsid w:val="00EA0920"/>
    <w:rsid w:val="00EA366C"/>
    <w:rsid w:val="00EA3CD4"/>
    <w:rsid w:val="00EA3F36"/>
    <w:rsid w:val="00EA4AC1"/>
    <w:rsid w:val="00EA5F5E"/>
    <w:rsid w:val="00EA70DF"/>
    <w:rsid w:val="00EB045F"/>
    <w:rsid w:val="00EB126A"/>
    <w:rsid w:val="00EB2ED4"/>
    <w:rsid w:val="00EC3A10"/>
    <w:rsid w:val="00EC61E7"/>
    <w:rsid w:val="00ED1061"/>
    <w:rsid w:val="00ED110D"/>
    <w:rsid w:val="00ED3C56"/>
    <w:rsid w:val="00ED5528"/>
    <w:rsid w:val="00ED6F2B"/>
    <w:rsid w:val="00ED73CD"/>
    <w:rsid w:val="00EE06D8"/>
    <w:rsid w:val="00EE0869"/>
    <w:rsid w:val="00EE4330"/>
    <w:rsid w:val="00EF157C"/>
    <w:rsid w:val="00EF4BC2"/>
    <w:rsid w:val="00EF55AC"/>
    <w:rsid w:val="00EF5AA0"/>
    <w:rsid w:val="00EF7629"/>
    <w:rsid w:val="00EF7834"/>
    <w:rsid w:val="00F00580"/>
    <w:rsid w:val="00F00C8C"/>
    <w:rsid w:val="00F0283C"/>
    <w:rsid w:val="00F02BB2"/>
    <w:rsid w:val="00F03481"/>
    <w:rsid w:val="00F059AB"/>
    <w:rsid w:val="00F114BD"/>
    <w:rsid w:val="00F12172"/>
    <w:rsid w:val="00F1427B"/>
    <w:rsid w:val="00F1568C"/>
    <w:rsid w:val="00F16104"/>
    <w:rsid w:val="00F17422"/>
    <w:rsid w:val="00F203CA"/>
    <w:rsid w:val="00F2088B"/>
    <w:rsid w:val="00F218C4"/>
    <w:rsid w:val="00F22783"/>
    <w:rsid w:val="00F22E17"/>
    <w:rsid w:val="00F24CEA"/>
    <w:rsid w:val="00F25027"/>
    <w:rsid w:val="00F25AB6"/>
    <w:rsid w:val="00F276DC"/>
    <w:rsid w:val="00F3027D"/>
    <w:rsid w:val="00F330FE"/>
    <w:rsid w:val="00F34534"/>
    <w:rsid w:val="00F354DD"/>
    <w:rsid w:val="00F36B33"/>
    <w:rsid w:val="00F41513"/>
    <w:rsid w:val="00F4639D"/>
    <w:rsid w:val="00F518AE"/>
    <w:rsid w:val="00F51A19"/>
    <w:rsid w:val="00F53D0F"/>
    <w:rsid w:val="00F54A7C"/>
    <w:rsid w:val="00F63042"/>
    <w:rsid w:val="00F66437"/>
    <w:rsid w:val="00F67ACF"/>
    <w:rsid w:val="00F70CBD"/>
    <w:rsid w:val="00F72AC4"/>
    <w:rsid w:val="00F778A5"/>
    <w:rsid w:val="00F81046"/>
    <w:rsid w:val="00F810A4"/>
    <w:rsid w:val="00F829E1"/>
    <w:rsid w:val="00F8422B"/>
    <w:rsid w:val="00F84624"/>
    <w:rsid w:val="00F91028"/>
    <w:rsid w:val="00F921C6"/>
    <w:rsid w:val="00F922BE"/>
    <w:rsid w:val="00F92A56"/>
    <w:rsid w:val="00F944E3"/>
    <w:rsid w:val="00F94A4D"/>
    <w:rsid w:val="00F95ECD"/>
    <w:rsid w:val="00F96402"/>
    <w:rsid w:val="00F96807"/>
    <w:rsid w:val="00F96A69"/>
    <w:rsid w:val="00FA1593"/>
    <w:rsid w:val="00FA2AED"/>
    <w:rsid w:val="00FA4281"/>
    <w:rsid w:val="00FB092B"/>
    <w:rsid w:val="00FB11B6"/>
    <w:rsid w:val="00FB205B"/>
    <w:rsid w:val="00FB22A7"/>
    <w:rsid w:val="00FB32D4"/>
    <w:rsid w:val="00FB34C7"/>
    <w:rsid w:val="00FB3FEF"/>
    <w:rsid w:val="00FB4AAE"/>
    <w:rsid w:val="00FC1EE3"/>
    <w:rsid w:val="00FC4F83"/>
    <w:rsid w:val="00FC5A8C"/>
    <w:rsid w:val="00FC75BC"/>
    <w:rsid w:val="00FC76B6"/>
    <w:rsid w:val="00FC7B8E"/>
    <w:rsid w:val="00FD0017"/>
    <w:rsid w:val="00FD25B6"/>
    <w:rsid w:val="00FD2A21"/>
    <w:rsid w:val="00FD3026"/>
    <w:rsid w:val="00FD446F"/>
    <w:rsid w:val="00FD456C"/>
    <w:rsid w:val="00FD625F"/>
    <w:rsid w:val="00FE0815"/>
    <w:rsid w:val="00FE226E"/>
    <w:rsid w:val="00FE2342"/>
    <w:rsid w:val="00FE2477"/>
    <w:rsid w:val="00FE5365"/>
    <w:rsid w:val="00FE652B"/>
    <w:rsid w:val="00FF25EB"/>
    <w:rsid w:val="00FF271B"/>
    <w:rsid w:val="00FF281B"/>
    <w:rsid w:val="00FF51C8"/>
    <w:rsid w:val="00FF5C37"/>
    <w:rsid w:val="00FF759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6A3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Cs w:val="24"/>
      <w:lang w:val="nl-NL" w:eastAsia="en-US"/>
    </w:rPr>
  </w:style>
  <w:style w:type="paragraph" w:styleId="Kop1">
    <w:name w:val="heading 1"/>
    <w:basedOn w:val="Standaard"/>
    <w:next w:val="Standaard"/>
    <w:qFormat/>
    <w:pPr>
      <w:keepNext/>
      <w:outlineLvl w:val="0"/>
    </w:pPr>
    <w:rPr>
      <w:b/>
      <w:bCs/>
      <w:sz w:val="24"/>
      <w:u w:val="single"/>
    </w:rPr>
  </w:style>
  <w:style w:type="paragraph" w:styleId="Kop2">
    <w:name w:val="heading 2"/>
    <w:basedOn w:val="Standaard"/>
    <w:next w:val="Standaard"/>
    <w:link w:val="Kop2Char"/>
    <w:semiHidden/>
    <w:unhideWhenUsed/>
    <w:qFormat/>
    <w:rsid w:val="00692FF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semiHidden/>
    <w:unhideWhenUsed/>
    <w:qFormat/>
    <w:rsid w:val="00BB26CD"/>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link w:val="VoettekstChar"/>
    <w:pPr>
      <w:tabs>
        <w:tab w:val="center" w:pos="4320"/>
        <w:tab w:val="right" w:pos="8640"/>
      </w:tabs>
    </w:pPr>
  </w:style>
  <w:style w:type="character" w:styleId="Paginanummer">
    <w:name w:val="page number"/>
    <w:basedOn w:val="Standaardalinea-lettertype"/>
  </w:style>
  <w:style w:type="character" w:styleId="Hyperlink">
    <w:name w:val="Hyperlink"/>
    <w:rPr>
      <w:color w:val="0000FF"/>
      <w:u w:val="single"/>
    </w:rPr>
  </w:style>
  <w:style w:type="paragraph" w:styleId="Plattetekst2">
    <w:name w:val="Body Text 2"/>
    <w:basedOn w:val="Standaard"/>
    <w:link w:val="Plattetekst2Char"/>
    <w:pPr>
      <w:spacing w:line="360" w:lineRule="auto"/>
    </w:pPr>
    <w:rPr>
      <w:sz w:val="24"/>
      <w:szCs w:val="20"/>
    </w:rPr>
  </w:style>
  <w:style w:type="paragraph" w:styleId="Ballontekst">
    <w:name w:val="Balloon Text"/>
    <w:basedOn w:val="Standaard"/>
    <w:semiHidden/>
    <w:rsid w:val="009C1BFC"/>
    <w:rPr>
      <w:rFonts w:ascii="Tahoma" w:hAnsi="Tahoma" w:cs="Tahoma"/>
      <w:sz w:val="16"/>
      <w:szCs w:val="16"/>
    </w:rPr>
  </w:style>
  <w:style w:type="character" w:styleId="Verwijzingopmerking">
    <w:name w:val="annotation reference"/>
    <w:semiHidden/>
    <w:rsid w:val="009C1BFC"/>
    <w:rPr>
      <w:sz w:val="16"/>
      <w:szCs w:val="16"/>
    </w:rPr>
  </w:style>
  <w:style w:type="paragraph" w:styleId="Tekstopmerking">
    <w:name w:val="annotation text"/>
    <w:basedOn w:val="Standaard"/>
    <w:link w:val="TekstopmerkingChar"/>
    <w:semiHidden/>
    <w:rsid w:val="009C1BFC"/>
    <w:rPr>
      <w:szCs w:val="20"/>
    </w:rPr>
  </w:style>
  <w:style w:type="paragraph" w:styleId="Onderwerpvanopmerking">
    <w:name w:val="annotation subject"/>
    <w:basedOn w:val="Tekstopmerking"/>
    <w:next w:val="Tekstopmerking"/>
    <w:semiHidden/>
    <w:rsid w:val="009C1BFC"/>
    <w:rPr>
      <w:b/>
      <w:bCs/>
    </w:rPr>
  </w:style>
  <w:style w:type="character" w:customStyle="1" w:styleId="Plattetekst2Char">
    <w:name w:val="Platte tekst 2 Char"/>
    <w:link w:val="Plattetekst2"/>
    <w:rsid w:val="008D26E8"/>
    <w:rPr>
      <w:sz w:val="24"/>
      <w:lang w:val="en-US" w:eastAsia="en-US" w:bidi="ar-SA"/>
    </w:rPr>
  </w:style>
  <w:style w:type="character" w:styleId="GevolgdeHyperlink">
    <w:name w:val="FollowedHyperlink"/>
    <w:rsid w:val="00D93EFD"/>
    <w:rPr>
      <w:color w:val="606420"/>
      <w:u w:val="single"/>
    </w:rPr>
  </w:style>
  <w:style w:type="paragraph" w:styleId="Lijstalinea">
    <w:name w:val="List Paragraph"/>
    <w:basedOn w:val="Standaard"/>
    <w:uiPriority w:val="34"/>
    <w:qFormat/>
    <w:rsid w:val="00E56D73"/>
    <w:pPr>
      <w:ind w:left="720"/>
    </w:pPr>
  </w:style>
  <w:style w:type="character" w:customStyle="1" w:styleId="boldblack">
    <w:name w:val="bold black"/>
    <w:rsid w:val="00724F9B"/>
    <w:rPr>
      <w:rFonts w:ascii="HelveticaNeueLTPro-BdEx" w:hAnsi="HelveticaNeueLTPro-BdEx" w:hint="default"/>
      <w:b/>
      <w:bCs w:val="0"/>
      <w:color w:val="000000"/>
    </w:rPr>
  </w:style>
  <w:style w:type="paragraph" w:customStyle="1" w:styleId="Default">
    <w:name w:val="Default"/>
    <w:rsid w:val="00765F06"/>
    <w:pPr>
      <w:autoSpaceDE w:val="0"/>
      <w:autoSpaceDN w:val="0"/>
      <w:adjustRightInd w:val="0"/>
    </w:pPr>
    <w:rPr>
      <w:rFonts w:ascii="Arial" w:hAnsi="Arial" w:cs="Arial"/>
      <w:color w:val="000000"/>
      <w:sz w:val="24"/>
      <w:szCs w:val="24"/>
    </w:rPr>
  </w:style>
  <w:style w:type="paragraph" w:styleId="Revisie">
    <w:name w:val="Revision"/>
    <w:hidden/>
    <w:uiPriority w:val="99"/>
    <w:semiHidden/>
    <w:rsid w:val="00A47A70"/>
    <w:rPr>
      <w:szCs w:val="24"/>
      <w:lang w:eastAsia="en-US"/>
    </w:rPr>
  </w:style>
  <w:style w:type="paragraph" w:styleId="Normaalweb">
    <w:name w:val="Normal (Web)"/>
    <w:basedOn w:val="Standaard"/>
    <w:uiPriority w:val="99"/>
    <w:unhideWhenUsed/>
    <w:rsid w:val="00E94BC7"/>
    <w:pPr>
      <w:spacing w:before="100" w:beforeAutospacing="1" w:after="100" w:afterAutospacing="1"/>
    </w:pPr>
    <w:rPr>
      <w:sz w:val="24"/>
      <w:lang w:eastAsia="en-GB"/>
    </w:rPr>
  </w:style>
  <w:style w:type="paragraph" w:styleId="Tekstzonderopmaak">
    <w:name w:val="Plain Text"/>
    <w:basedOn w:val="Standaard"/>
    <w:link w:val="TekstzonderopmaakChar"/>
    <w:rsid w:val="004304C4"/>
    <w:rPr>
      <w:rFonts w:ascii="Courier New" w:hAnsi="Courier New" w:cs="Courier New"/>
      <w:szCs w:val="20"/>
    </w:rPr>
  </w:style>
  <w:style w:type="character" w:customStyle="1" w:styleId="TekstzonderopmaakChar">
    <w:name w:val="Tekst zonder opmaak Char"/>
    <w:link w:val="Tekstzonderopmaak"/>
    <w:rsid w:val="004304C4"/>
    <w:rPr>
      <w:rFonts w:ascii="Courier New" w:hAnsi="Courier New" w:cs="Courier New"/>
      <w:lang w:eastAsia="en-US"/>
    </w:rPr>
  </w:style>
  <w:style w:type="table" w:styleId="Tabelraster">
    <w:name w:val="Table Grid"/>
    <w:basedOn w:val="Standaardtabel"/>
    <w:rsid w:val="00B4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link w:val="Voettekst"/>
    <w:rsid w:val="008C6D0D"/>
    <w:rPr>
      <w:szCs w:val="24"/>
      <w:lang w:val="en-GB" w:eastAsia="en-US"/>
    </w:rPr>
  </w:style>
  <w:style w:type="character" w:styleId="Onopgelostemelding">
    <w:name w:val="Unresolved Mention"/>
    <w:basedOn w:val="Standaardalinea-lettertype"/>
    <w:uiPriority w:val="99"/>
    <w:semiHidden/>
    <w:unhideWhenUsed/>
    <w:rsid w:val="00D51963"/>
    <w:rPr>
      <w:color w:val="605E5C"/>
      <w:shd w:val="clear" w:color="auto" w:fill="E1DFDD"/>
    </w:rPr>
  </w:style>
  <w:style w:type="character" w:customStyle="1" w:styleId="TekstopmerkingChar">
    <w:name w:val="Tekst opmerking Char"/>
    <w:basedOn w:val="Standaardalinea-lettertype"/>
    <w:link w:val="Tekstopmerking"/>
    <w:uiPriority w:val="99"/>
    <w:semiHidden/>
    <w:rsid w:val="002F679B"/>
    <w:rPr>
      <w:lang w:eastAsia="en-US"/>
    </w:rPr>
  </w:style>
  <w:style w:type="character" w:customStyle="1" w:styleId="Kop3Char">
    <w:name w:val="Kop 3 Char"/>
    <w:basedOn w:val="Standaardalinea-lettertype"/>
    <w:link w:val="Kop3"/>
    <w:semiHidden/>
    <w:rsid w:val="00BB26CD"/>
    <w:rPr>
      <w:rFonts w:asciiTheme="majorHAnsi" w:eastAsiaTheme="majorEastAsia" w:hAnsiTheme="majorHAnsi" w:cstheme="majorBidi"/>
      <w:color w:val="1F3763" w:themeColor="accent1" w:themeShade="7F"/>
      <w:sz w:val="24"/>
      <w:szCs w:val="24"/>
      <w:lang w:eastAsia="en-US"/>
    </w:rPr>
  </w:style>
  <w:style w:type="character" w:customStyle="1" w:styleId="Kop2Char">
    <w:name w:val="Kop 2 Char"/>
    <w:basedOn w:val="Standaardalinea-lettertype"/>
    <w:link w:val="Kop2"/>
    <w:semiHidden/>
    <w:rsid w:val="00692FF9"/>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4164">
      <w:bodyDiv w:val="1"/>
      <w:marLeft w:val="0"/>
      <w:marRight w:val="0"/>
      <w:marTop w:val="0"/>
      <w:marBottom w:val="0"/>
      <w:divBdr>
        <w:top w:val="none" w:sz="0" w:space="0" w:color="auto"/>
        <w:left w:val="none" w:sz="0" w:space="0" w:color="auto"/>
        <w:bottom w:val="none" w:sz="0" w:space="0" w:color="auto"/>
        <w:right w:val="none" w:sz="0" w:space="0" w:color="auto"/>
      </w:divBdr>
    </w:div>
    <w:div w:id="104616124">
      <w:bodyDiv w:val="1"/>
      <w:marLeft w:val="0"/>
      <w:marRight w:val="0"/>
      <w:marTop w:val="0"/>
      <w:marBottom w:val="0"/>
      <w:divBdr>
        <w:top w:val="none" w:sz="0" w:space="0" w:color="auto"/>
        <w:left w:val="none" w:sz="0" w:space="0" w:color="auto"/>
        <w:bottom w:val="none" w:sz="0" w:space="0" w:color="auto"/>
        <w:right w:val="none" w:sz="0" w:space="0" w:color="auto"/>
      </w:divBdr>
    </w:div>
    <w:div w:id="142938347">
      <w:bodyDiv w:val="1"/>
      <w:marLeft w:val="0"/>
      <w:marRight w:val="0"/>
      <w:marTop w:val="0"/>
      <w:marBottom w:val="0"/>
      <w:divBdr>
        <w:top w:val="none" w:sz="0" w:space="0" w:color="auto"/>
        <w:left w:val="none" w:sz="0" w:space="0" w:color="auto"/>
        <w:bottom w:val="none" w:sz="0" w:space="0" w:color="auto"/>
        <w:right w:val="none" w:sz="0" w:space="0" w:color="auto"/>
      </w:divBdr>
    </w:div>
    <w:div w:id="166986221">
      <w:bodyDiv w:val="1"/>
      <w:marLeft w:val="0"/>
      <w:marRight w:val="0"/>
      <w:marTop w:val="0"/>
      <w:marBottom w:val="0"/>
      <w:divBdr>
        <w:top w:val="none" w:sz="0" w:space="0" w:color="auto"/>
        <w:left w:val="none" w:sz="0" w:space="0" w:color="auto"/>
        <w:bottom w:val="none" w:sz="0" w:space="0" w:color="auto"/>
        <w:right w:val="none" w:sz="0" w:space="0" w:color="auto"/>
      </w:divBdr>
    </w:div>
    <w:div w:id="203448764">
      <w:bodyDiv w:val="1"/>
      <w:marLeft w:val="0"/>
      <w:marRight w:val="0"/>
      <w:marTop w:val="0"/>
      <w:marBottom w:val="0"/>
      <w:divBdr>
        <w:top w:val="none" w:sz="0" w:space="0" w:color="auto"/>
        <w:left w:val="none" w:sz="0" w:space="0" w:color="auto"/>
        <w:bottom w:val="none" w:sz="0" w:space="0" w:color="auto"/>
        <w:right w:val="none" w:sz="0" w:space="0" w:color="auto"/>
      </w:divBdr>
    </w:div>
    <w:div w:id="204635157">
      <w:bodyDiv w:val="1"/>
      <w:marLeft w:val="0"/>
      <w:marRight w:val="0"/>
      <w:marTop w:val="0"/>
      <w:marBottom w:val="0"/>
      <w:divBdr>
        <w:top w:val="none" w:sz="0" w:space="0" w:color="auto"/>
        <w:left w:val="none" w:sz="0" w:space="0" w:color="auto"/>
        <w:bottom w:val="none" w:sz="0" w:space="0" w:color="auto"/>
        <w:right w:val="none" w:sz="0" w:space="0" w:color="auto"/>
      </w:divBdr>
    </w:div>
    <w:div w:id="269240340">
      <w:bodyDiv w:val="1"/>
      <w:marLeft w:val="0"/>
      <w:marRight w:val="0"/>
      <w:marTop w:val="0"/>
      <w:marBottom w:val="0"/>
      <w:divBdr>
        <w:top w:val="none" w:sz="0" w:space="0" w:color="auto"/>
        <w:left w:val="none" w:sz="0" w:space="0" w:color="auto"/>
        <w:bottom w:val="none" w:sz="0" w:space="0" w:color="auto"/>
        <w:right w:val="none" w:sz="0" w:space="0" w:color="auto"/>
      </w:divBdr>
    </w:div>
    <w:div w:id="280108424">
      <w:bodyDiv w:val="1"/>
      <w:marLeft w:val="0"/>
      <w:marRight w:val="0"/>
      <w:marTop w:val="0"/>
      <w:marBottom w:val="0"/>
      <w:divBdr>
        <w:top w:val="none" w:sz="0" w:space="0" w:color="auto"/>
        <w:left w:val="none" w:sz="0" w:space="0" w:color="auto"/>
        <w:bottom w:val="none" w:sz="0" w:space="0" w:color="auto"/>
        <w:right w:val="none" w:sz="0" w:space="0" w:color="auto"/>
      </w:divBdr>
    </w:div>
    <w:div w:id="314997747">
      <w:bodyDiv w:val="1"/>
      <w:marLeft w:val="0"/>
      <w:marRight w:val="0"/>
      <w:marTop w:val="0"/>
      <w:marBottom w:val="0"/>
      <w:divBdr>
        <w:top w:val="none" w:sz="0" w:space="0" w:color="auto"/>
        <w:left w:val="none" w:sz="0" w:space="0" w:color="auto"/>
        <w:bottom w:val="none" w:sz="0" w:space="0" w:color="auto"/>
        <w:right w:val="none" w:sz="0" w:space="0" w:color="auto"/>
      </w:divBdr>
    </w:div>
    <w:div w:id="493843805">
      <w:bodyDiv w:val="1"/>
      <w:marLeft w:val="0"/>
      <w:marRight w:val="0"/>
      <w:marTop w:val="0"/>
      <w:marBottom w:val="0"/>
      <w:divBdr>
        <w:top w:val="none" w:sz="0" w:space="0" w:color="auto"/>
        <w:left w:val="none" w:sz="0" w:space="0" w:color="auto"/>
        <w:bottom w:val="none" w:sz="0" w:space="0" w:color="auto"/>
        <w:right w:val="none" w:sz="0" w:space="0" w:color="auto"/>
      </w:divBdr>
    </w:div>
    <w:div w:id="557474371">
      <w:bodyDiv w:val="1"/>
      <w:marLeft w:val="0"/>
      <w:marRight w:val="0"/>
      <w:marTop w:val="0"/>
      <w:marBottom w:val="0"/>
      <w:divBdr>
        <w:top w:val="none" w:sz="0" w:space="0" w:color="auto"/>
        <w:left w:val="none" w:sz="0" w:space="0" w:color="auto"/>
        <w:bottom w:val="none" w:sz="0" w:space="0" w:color="auto"/>
        <w:right w:val="none" w:sz="0" w:space="0" w:color="auto"/>
      </w:divBdr>
    </w:div>
    <w:div w:id="567770129">
      <w:bodyDiv w:val="1"/>
      <w:marLeft w:val="0"/>
      <w:marRight w:val="0"/>
      <w:marTop w:val="0"/>
      <w:marBottom w:val="0"/>
      <w:divBdr>
        <w:top w:val="none" w:sz="0" w:space="0" w:color="auto"/>
        <w:left w:val="none" w:sz="0" w:space="0" w:color="auto"/>
        <w:bottom w:val="none" w:sz="0" w:space="0" w:color="auto"/>
        <w:right w:val="none" w:sz="0" w:space="0" w:color="auto"/>
      </w:divBdr>
    </w:div>
    <w:div w:id="591743892">
      <w:bodyDiv w:val="1"/>
      <w:marLeft w:val="0"/>
      <w:marRight w:val="0"/>
      <w:marTop w:val="0"/>
      <w:marBottom w:val="0"/>
      <w:divBdr>
        <w:top w:val="none" w:sz="0" w:space="0" w:color="auto"/>
        <w:left w:val="none" w:sz="0" w:space="0" w:color="auto"/>
        <w:bottom w:val="none" w:sz="0" w:space="0" w:color="auto"/>
        <w:right w:val="none" w:sz="0" w:space="0" w:color="auto"/>
      </w:divBdr>
    </w:div>
    <w:div w:id="612908919">
      <w:bodyDiv w:val="1"/>
      <w:marLeft w:val="0"/>
      <w:marRight w:val="0"/>
      <w:marTop w:val="0"/>
      <w:marBottom w:val="0"/>
      <w:divBdr>
        <w:top w:val="none" w:sz="0" w:space="0" w:color="auto"/>
        <w:left w:val="none" w:sz="0" w:space="0" w:color="auto"/>
        <w:bottom w:val="none" w:sz="0" w:space="0" w:color="auto"/>
        <w:right w:val="none" w:sz="0" w:space="0" w:color="auto"/>
      </w:divBdr>
    </w:div>
    <w:div w:id="674108705">
      <w:bodyDiv w:val="1"/>
      <w:marLeft w:val="0"/>
      <w:marRight w:val="0"/>
      <w:marTop w:val="0"/>
      <w:marBottom w:val="0"/>
      <w:divBdr>
        <w:top w:val="none" w:sz="0" w:space="0" w:color="auto"/>
        <w:left w:val="none" w:sz="0" w:space="0" w:color="auto"/>
        <w:bottom w:val="none" w:sz="0" w:space="0" w:color="auto"/>
        <w:right w:val="none" w:sz="0" w:space="0" w:color="auto"/>
      </w:divBdr>
    </w:div>
    <w:div w:id="676425792">
      <w:bodyDiv w:val="1"/>
      <w:marLeft w:val="0"/>
      <w:marRight w:val="0"/>
      <w:marTop w:val="0"/>
      <w:marBottom w:val="0"/>
      <w:divBdr>
        <w:top w:val="none" w:sz="0" w:space="0" w:color="auto"/>
        <w:left w:val="none" w:sz="0" w:space="0" w:color="auto"/>
        <w:bottom w:val="none" w:sz="0" w:space="0" w:color="auto"/>
        <w:right w:val="none" w:sz="0" w:space="0" w:color="auto"/>
      </w:divBdr>
    </w:div>
    <w:div w:id="721177824">
      <w:bodyDiv w:val="1"/>
      <w:marLeft w:val="0"/>
      <w:marRight w:val="0"/>
      <w:marTop w:val="0"/>
      <w:marBottom w:val="0"/>
      <w:divBdr>
        <w:top w:val="none" w:sz="0" w:space="0" w:color="auto"/>
        <w:left w:val="none" w:sz="0" w:space="0" w:color="auto"/>
        <w:bottom w:val="none" w:sz="0" w:space="0" w:color="auto"/>
        <w:right w:val="none" w:sz="0" w:space="0" w:color="auto"/>
      </w:divBdr>
    </w:div>
    <w:div w:id="725883642">
      <w:bodyDiv w:val="1"/>
      <w:marLeft w:val="0"/>
      <w:marRight w:val="0"/>
      <w:marTop w:val="0"/>
      <w:marBottom w:val="0"/>
      <w:divBdr>
        <w:top w:val="none" w:sz="0" w:space="0" w:color="auto"/>
        <w:left w:val="none" w:sz="0" w:space="0" w:color="auto"/>
        <w:bottom w:val="none" w:sz="0" w:space="0" w:color="auto"/>
        <w:right w:val="none" w:sz="0" w:space="0" w:color="auto"/>
      </w:divBdr>
    </w:div>
    <w:div w:id="783576628">
      <w:bodyDiv w:val="1"/>
      <w:marLeft w:val="0"/>
      <w:marRight w:val="0"/>
      <w:marTop w:val="0"/>
      <w:marBottom w:val="0"/>
      <w:divBdr>
        <w:top w:val="none" w:sz="0" w:space="0" w:color="auto"/>
        <w:left w:val="none" w:sz="0" w:space="0" w:color="auto"/>
        <w:bottom w:val="none" w:sz="0" w:space="0" w:color="auto"/>
        <w:right w:val="none" w:sz="0" w:space="0" w:color="auto"/>
      </w:divBdr>
    </w:div>
    <w:div w:id="843667578">
      <w:bodyDiv w:val="1"/>
      <w:marLeft w:val="0"/>
      <w:marRight w:val="0"/>
      <w:marTop w:val="0"/>
      <w:marBottom w:val="0"/>
      <w:divBdr>
        <w:top w:val="none" w:sz="0" w:space="0" w:color="auto"/>
        <w:left w:val="none" w:sz="0" w:space="0" w:color="auto"/>
        <w:bottom w:val="none" w:sz="0" w:space="0" w:color="auto"/>
        <w:right w:val="none" w:sz="0" w:space="0" w:color="auto"/>
      </w:divBdr>
    </w:div>
    <w:div w:id="852692383">
      <w:bodyDiv w:val="1"/>
      <w:marLeft w:val="0"/>
      <w:marRight w:val="0"/>
      <w:marTop w:val="0"/>
      <w:marBottom w:val="0"/>
      <w:divBdr>
        <w:top w:val="none" w:sz="0" w:space="0" w:color="auto"/>
        <w:left w:val="none" w:sz="0" w:space="0" w:color="auto"/>
        <w:bottom w:val="none" w:sz="0" w:space="0" w:color="auto"/>
        <w:right w:val="none" w:sz="0" w:space="0" w:color="auto"/>
      </w:divBdr>
    </w:div>
    <w:div w:id="1002439159">
      <w:bodyDiv w:val="1"/>
      <w:marLeft w:val="0"/>
      <w:marRight w:val="0"/>
      <w:marTop w:val="0"/>
      <w:marBottom w:val="0"/>
      <w:divBdr>
        <w:top w:val="none" w:sz="0" w:space="0" w:color="auto"/>
        <w:left w:val="none" w:sz="0" w:space="0" w:color="auto"/>
        <w:bottom w:val="none" w:sz="0" w:space="0" w:color="auto"/>
        <w:right w:val="none" w:sz="0" w:space="0" w:color="auto"/>
      </w:divBdr>
    </w:div>
    <w:div w:id="1018191038">
      <w:bodyDiv w:val="1"/>
      <w:marLeft w:val="0"/>
      <w:marRight w:val="0"/>
      <w:marTop w:val="0"/>
      <w:marBottom w:val="0"/>
      <w:divBdr>
        <w:top w:val="none" w:sz="0" w:space="0" w:color="auto"/>
        <w:left w:val="none" w:sz="0" w:space="0" w:color="auto"/>
        <w:bottom w:val="none" w:sz="0" w:space="0" w:color="auto"/>
        <w:right w:val="none" w:sz="0" w:space="0" w:color="auto"/>
      </w:divBdr>
    </w:div>
    <w:div w:id="1047728411">
      <w:bodyDiv w:val="1"/>
      <w:marLeft w:val="0"/>
      <w:marRight w:val="0"/>
      <w:marTop w:val="0"/>
      <w:marBottom w:val="0"/>
      <w:divBdr>
        <w:top w:val="none" w:sz="0" w:space="0" w:color="auto"/>
        <w:left w:val="none" w:sz="0" w:space="0" w:color="auto"/>
        <w:bottom w:val="none" w:sz="0" w:space="0" w:color="auto"/>
        <w:right w:val="none" w:sz="0" w:space="0" w:color="auto"/>
      </w:divBdr>
    </w:div>
    <w:div w:id="1049109500">
      <w:bodyDiv w:val="1"/>
      <w:marLeft w:val="0"/>
      <w:marRight w:val="0"/>
      <w:marTop w:val="0"/>
      <w:marBottom w:val="0"/>
      <w:divBdr>
        <w:top w:val="none" w:sz="0" w:space="0" w:color="auto"/>
        <w:left w:val="none" w:sz="0" w:space="0" w:color="auto"/>
        <w:bottom w:val="none" w:sz="0" w:space="0" w:color="auto"/>
        <w:right w:val="none" w:sz="0" w:space="0" w:color="auto"/>
      </w:divBdr>
      <w:divsChild>
        <w:div w:id="1547764384">
          <w:marLeft w:val="0"/>
          <w:marRight w:val="0"/>
          <w:marTop w:val="0"/>
          <w:marBottom w:val="0"/>
          <w:divBdr>
            <w:top w:val="none" w:sz="0" w:space="0" w:color="auto"/>
            <w:left w:val="none" w:sz="0" w:space="0" w:color="auto"/>
            <w:bottom w:val="none" w:sz="0" w:space="0" w:color="auto"/>
            <w:right w:val="none" w:sz="0" w:space="0" w:color="auto"/>
          </w:divBdr>
          <w:divsChild>
            <w:div w:id="451897163">
              <w:marLeft w:val="0"/>
              <w:marRight w:val="0"/>
              <w:marTop w:val="0"/>
              <w:marBottom w:val="0"/>
              <w:divBdr>
                <w:top w:val="none" w:sz="0" w:space="0" w:color="auto"/>
                <w:left w:val="none" w:sz="0" w:space="0" w:color="auto"/>
                <w:bottom w:val="none" w:sz="0" w:space="0" w:color="auto"/>
                <w:right w:val="none" w:sz="0" w:space="0" w:color="auto"/>
              </w:divBdr>
              <w:divsChild>
                <w:div w:id="984168059">
                  <w:marLeft w:val="0"/>
                  <w:marRight w:val="0"/>
                  <w:marTop w:val="0"/>
                  <w:marBottom w:val="0"/>
                  <w:divBdr>
                    <w:top w:val="none" w:sz="0" w:space="0" w:color="auto"/>
                    <w:left w:val="none" w:sz="0" w:space="0" w:color="auto"/>
                    <w:bottom w:val="none" w:sz="0" w:space="0" w:color="auto"/>
                    <w:right w:val="none" w:sz="0" w:space="0" w:color="auto"/>
                  </w:divBdr>
                  <w:divsChild>
                    <w:div w:id="665746402">
                      <w:marLeft w:val="0"/>
                      <w:marRight w:val="0"/>
                      <w:marTop w:val="0"/>
                      <w:marBottom w:val="0"/>
                      <w:divBdr>
                        <w:top w:val="none" w:sz="0" w:space="0" w:color="auto"/>
                        <w:left w:val="none" w:sz="0" w:space="0" w:color="auto"/>
                        <w:bottom w:val="none" w:sz="0" w:space="0" w:color="auto"/>
                        <w:right w:val="none" w:sz="0" w:space="0" w:color="auto"/>
                      </w:divBdr>
                      <w:divsChild>
                        <w:div w:id="1887833493">
                          <w:marLeft w:val="0"/>
                          <w:marRight w:val="0"/>
                          <w:marTop w:val="0"/>
                          <w:marBottom w:val="0"/>
                          <w:divBdr>
                            <w:top w:val="none" w:sz="0" w:space="0" w:color="auto"/>
                            <w:left w:val="none" w:sz="0" w:space="0" w:color="auto"/>
                            <w:bottom w:val="none" w:sz="0" w:space="0" w:color="auto"/>
                            <w:right w:val="none" w:sz="0" w:space="0" w:color="auto"/>
                          </w:divBdr>
                          <w:divsChild>
                            <w:div w:id="673534075">
                              <w:marLeft w:val="0"/>
                              <w:marRight w:val="0"/>
                              <w:marTop w:val="0"/>
                              <w:marBottom w:val="0"/>
                              <w:divBdr>
                                <w:top w:val="none" w:sz="0" w:space="0" w:color="auto"/>
                                <w:left w:val="none" w:sz="0" w:space="0" w:color="auto"/>
                                <w:bottom w:val="none" w:sz="0" w:space="0" w:color="auto"/>
                                <w:right w:val="none" w:sz="0" w:space="0" w:color="auto"/>
                              </w:divBdr>
                              <w:divsChild>
                                <w:div w:id="1528254876">
                                  <w:marLeft w:val="0"/>
                                  <w:marRight w:val="0"/>
                                  <w:marTop w:val="0"/>
                                  <w:marBottom w:val="0"/>
                                  <w:divBdr>
                                    <w:top w:val="none" w:sz="0" w:space="0" w:color="auto"/>
                                    <w:left w:val="none" w:sz="0" w:space="0" w:color="auto"/>
                                    <w:bottom w:val="none" w:sz="0" w:space="0" w:color="auto"/>
                                    <w:right w:val="none" w:sz="0" w:space="0" w:color="auto"/>
                                  </w:divBdr>
                                  <w:divsChild>
                                    <w:div w:id="7717832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433066">
      <w:bodyDiv w:val="1"/>
      <w:marLeft w:val="0"/>
      <w:marRight w:val="0"/>
      <w:marTop w:val="0"/>
      <w:marBottom w:val="0"/>
      <w:divBdr>
        <w:top w:val="none" w:sz="0" w:space="0" w:color="auto"/>
        <w:left w:val="none" w:sz="0" w:space="0" w:color="auto"/>
        <w:bottom w:val="none" w:sz="0" w:space="0" w:color="auto"/>
        <w:right w:val="none" w:sz="0" w:space="0" w:color="auto"/>
      </w:divBdr>
    </w:div>
    <w:div w:id="1088111305">
      <w:bodyDiv w:val="1"/>
      <w:marLeft w:val="0"/>
      <w:marRight w:val="0"/>
      <w:marTop w:val="0"/>
      <w:marBottom w:val="0"/>
      <w:divBdr>
        <w:top w:val="none" w:sz="0" w:space="0" w:color="auto"/>
        <w:left w:val="none" w:sz="0" w:space="0" w:color="auto"/>
        <w:bottom w:val="none" w:sz="0" w:space="0" w:color="auto"/>
        <w:right w:val="none" w:sz="0" w:space="0" w:color="auto"/>
      </w:divBdr>
    </w:div>
    <w:div w:id="1129476912">
      <w:bodyDiv w:val="1"/>
      <w:marLeft w:val="0"/>
      <w:marRight w:val="0"/>
      <w:marTop w:val="0"/>
      <w:marBottom w:val="0"/>
      <w:divBdr>
        <w:top w:val="none" w:sz="0" w:space="0" w:color="auto"/>
        <w:left w:val="none" w:sz="0" w:space="0" w:color="auto"/>
        <w:bottom w:val="none" w:sz="0" w:space="0" w:color="auto"/>
        <w:right w:val="none" w:sz="0" w:space="0" w:color="auto"/>
      </w:divBdr>
    </w:div>
    <w:div w:id="1138764007">
      <w:bodyDiv w:val="1"/>
      <w:marLeft w:val="0"/>
      <w:marRight w:val="0"/>
      <w:marTop w:val="0"/>
      <w:marBottom w:val="0"/>
      <w:divBdr>
        <w:top w:val="none" w:sz="0" w:space="0" w:color="auto"/>
        <w:left w:val="none" w:sz="0" w:space="0" w:color="auto"/>
        <w:bottom w:val="none" w:sz="0" w:space="0" w:color="auto"/>
        <w:right w:val="none" w:sz="0" w:space="0" w:color="auto"/>
      </w:divBdr>
    </w:div>
    <w:div w:id="1182357998">
      <w:bodyDiv w:val="1"/>
      <w:marLeft w:val="0"/>
      <w:marRight w:val="0"/>
      <w:marTop w:val="0"/>
      <w:marBottom w:val="0"/>
      <w:divBdr>
        <w:top w:val="none" w:sz="0" w:space="0" w:color="auto"/>
        <w:left w:val="none" w:sz="0" w:space="0" w:color="auto"/>
        <w:bottom w:val="none" w:sz="0" w:space="0" w:color="auto"/>
        <w:right w:val="none" w:sz="0" w:space="0" w:color="auto"/>
      </w:divBdr>
    </w:div>
    <w:div w:id="1184325101">
      <w:bodyDiv w:val="1"/>
      <w:marLeft w:val="0"/>
      <w:marRight w:val="0"/>
      <w:marTop w:val="0"/>
      <w:marBottom w:val="0"/>
      <w:divBdr>
        <w:top w:val="none" w:sz="0" w:space="0" w:color="auto"/>
        <w:left w:val="none" w:sz="0" w:space="0" w:color="auto"/>
        <w:bottom w:val="none" w:sz="0" w:space="0" w:color="auto"/>
        <w:right w:val="none" w:sz="0" w:space="0" w:color="auto"/>
      </w:divBdr>
    </w:div>
    <w:div w:id="1190026356">
      <w:bodyDiv w:val="1"/>
      <w:marLeft w:val="0"/>
      <w:marRight w:val="0"/>
      <w:marTop w:val="0"/>
      <w:marBottom w:val="0"/>
      <w:divBdr>
        <w:top w:val="none" w:sz="0" w:space="0" w:color="auto"/>
        <w:left w:val="none" w:sz="0" w:space="0" w:color="auto"/>
        <w:bottom w:val="none" w:sz="0" w:space="0" w:color="auto"/>
        <w:right w:val="none" w:sz="0" w:space="0" w:color="auto"/>
      </w:divBdr>
    </w:div>
    <w:div w:id="1207450230">
      <w:bodyDiv w:val="1"/>
      <w:marLeft w:val="0"/>
      <w:marRight w:val="0"/>
      <w:marTop w:val="0"/>
      <w:marBottom w:val="0"/>
      <w:divBdr>
        <w:top w:val="none" w:sz="0" w:space="0" w:color="auto"/>
        <w:left w:val="none" w:sz="0" w:space="0" w:color="auto"/>
        <w:bottom w:val="none" w:sz="0" w:space="0" w:color="auto"/>
        <w:right w:val="none" w:sz="0" w:space="0" w:color="auto"/>
      </w:divBdr>
    </w:div>
    <w:div w:id="1239369420">
      <w:bodyDiv w:val="1"/>
      <w:marLeft w:val="0"/>
      <w:marRight w:val="0"/>
      <w:marTop w:val="0"/>
      <w:marBottom w:val="0"/>
      <w:divBdr>
        <w:top w:val="none" w:sz="0" w:space="0" w:color="auto"/>
        <w:left w:val="none" w:sz="0" w:space="0" w:color="auto"/>
        <w:bottom w:val="none" w:sz="0" w:space="0" w:color="auto"/>
        <w:right w:val="none" w:sz="0" w:space="0" w:color="auto"/>
      </w:divBdr>
    </w:div>
    <w:div w:id="1241526545">
      <w:bodyDiv w:val="1"/>
      <w:marLeft w:val="0"/>
      <w:marRight w:val="0"/>
      <w:marTop w:val="0"/>
      <w:marBottom w:val="0"/>
      <w:divBdr>
        <w:top w:val="none" w:sz="0" w:space="0" w:color="auto"/>
        <w:left w:val="none" w:sz="0" w:space="0" w:color="auto"/>
        <w:bottom w:val="none" w:sz="0" w:space="0" w:color="auto"/>
        <w:right w:val="none" w:sz="0" w:space="0" w:color="auto"/>
      </w:divBdr>
    </w:div>
    <w:div w:id="1487283164">
      <w:bodyDiv w:val="1"/>
      <w:marLeft w:val="0"/>
      <w:marRight w:val="0"/>
      <w:marTop w:val="0"/>
      <w:marBottom w:val="0"/>
      <w:divBdr>
        <w:top w:val="none" w:sz="0" w:space="0" w:color="auto"/>
        <w:left w:val="none" w:sz="0" w:space="0" w:color="auto"/>
        <w:bottom w:val="none" w:sz="0" w:space="0" w:color="auto"/>
        <w:right w:val="none" w:sz="0" w:space="0" w:color="auto"/>
      </w:divBdr>
    </w:div>
    <w:div w:id="1491289625">
      <w:bodyDiv w:val="1"/>
      <w:marLeft w:val="0"/>
      <w:marRight w:val="0"/>
      <w:marTop w:val="0"/>
      <w:marBottom w:val="0"/>
      <w:divBdr>
        <w:top w:val="none" w:sz="0" w:space="0" w:color="auto"/>
        <w:left w:val="none" w:sz="0" w:space="0" w:color="auto"/>
        <w:bottom w:val="none" w:sz="0" w:space="0" w:color="auto"/>
        <w:right w:val="none" w:sz="0" w:space="0" w:color="auto"/>
      </w:divBdr>
    </w:div>
    <w:div w:id="1537738446">
      <w:bodyDiv w:val="1"/>
      <w:marLeft w:val="0"/>
      <w:marRight w:val="0"/>
      <w:marTop w:val="0"/>
      <w:marBottom w:val="0"/>
      <w:divBdr>
        <w:top w:val="none" w:sz="0" w:space="0" w:color="auto"/>
        <w:left w:val="none" w:sz="0" w:space="0" w:color="auto"/>
        <w:bottom w:val="none" w:sz="0" w:space="0" w:color="auto"/>
        <w:right w:val="none" w:sz="0" w:space="0" w:color="auto"/>
      </w:divBdr>
    </w:div>
    <w:div w:id="1580863646">
      <w:bodyDiv w:val="1"/>
      <w:marLeft w:val="0"/>
      <w:marRight w:val="0"/>
      <w:marTop w:val="0"/>
      <w:marBottom w:val="0"/>
      <w:divBdr>
        <w:top w:val="none" w:sz="0" w:space="0" w:color="auto"/>
        <w:left w:val="none" w:sz="0" w:space="0" w:color="auto"/>
        <w:bottom w:val="none" w:sz="0" w:space="0" w:color="auto"/>
        <w:right w:val="none" w:sz="0" w:space="0" w:color="auto"/>
      </w:divBdr>
    </w:div>
    <w:div w:id="1628781507">
      <w:bodyDiv w:val="1"/>
      <w:marLeft w:val="0"/>
      <w:marRight w:val="0"/>
      <w:marTop w:val="0"/>
      <w:marBottom w:val="0"/>
      <w:divBdr>
        <w:top w:val="none" w:sz="0" w:space="0" w:color="auto"/>
        <w:left w:val="none" w:sz="0" w:space="0" w:color="auto"/>
        <w:bottom w:val="none" w:sz="0" w:space="0" w:color="auto"/>
        <w:right w:val="none" w:sz="0" w:space="0" w:color="auto"/>
      </w:divBdr>
    </w:div>
    <w:div w:id="1665163187">
      <w:bodyDiv w:val="1"/>
      <w:marLeft w:val="0"/>
      <w:marRight w:val="0"/>
      <w:marTop w:val="0"/>
      <w:marBottom w:val="0"/>
      <w:divBdr>
        <w:top w:val="none" w:sz="0" w:space="0" w:color="auto"/>
        <w:left w:val="none" w:sz="0" w:space="0" w:color="auto"/>
        <w:bottom w:val="none" w:sz="0" w:space="0" w:color="auto"/>
        <w:right w:val="none" w:sz="0" w:space="0" w:color="auto"/>
      </w:divBdr>
    </w:div>
    <w:div w:id="1681352772">
      <w:bodyDiv w:val="1"/>
      <w:marLeft w:val="0"/>
      <w:marRight w:val="0"/>
      <w:marTop w:val="0"/>
      <w:marBottom w:val="0"/>
      <w:divBdr>
        <w:top w:val="none" w:sz="0" w:space="0" w:color="auto"/>
        <w:left w:val="none" w:sz="0" w:space="0" w:color="auto"/>
        <w:bottom w:val="none" w:sz="0" w:space="0" w:color="auto"/>
        <w:right w:val="none" w:sz="0" w:space="0" w:color="auto"/>
      </w:divBdr>
    </w:div>
    <w:div w:id="1783838138">
      <w:bodyDiv w:val="1"/>
      <w:marLeft w:val="0"/>
      <w:marRight w:val="0"/>
      <w:marTop w:val="0"/>
      <w:marBottom w:val="0"/>
      <w:divBdr>
        <w:top w:val="none" w:sz="0" w:space="0" w:color="auto"/>
        <w:left w:val="none" w:sz="0" w:space="0" w:color="auto"/>
        <w:bottom w:val="none" w:sz="0" w:space="0" w:color="auto"/>
        <w:right w:val="none" w:sz="0" w:space="0" w:color="auto"/>
      </w:divBdr>
    </w:div>
    <w:div w:id="1808426493">
      <w:bodyDiv w:val="1"/>
      <w:marLeft w:val="0"/>
      <w:marRight w:val="0"/>
      <w:marTop w:val="0"/>
      <w:marBottom w:val="0"/>
      <w:divBdr>
        <w:top w:val="none" w:sz="0" w:space="0" w:color="auto"/>
        <w:left w:val="none" w:sz="0" w:space="0" w:color="auto"/>
        <w:bottom w:val="none" w:sz="0" w:space="0" w:color="auto"/>
        <w:right w:val="none" w:sz="0" w:space="0" w:color="auto"/>
      </w:divBdr>
    </w:div>
    <w:div w:id="1814055959">
      <w:bodyDiv w:val="1"/>
      <w:marLeft w:val="0"/>
      <w:marRight w:val="0"/>
      <w:marTop w:val="0"/>
      <w:marBottom w:val="0"/>
      <w:divBdr>
        <w:top w:val="none" w:sz="0" w:space="0" w:color="auto"/>
        <w:left w:val="none" w:sz="0" w:space="0" w:color="auto"/>
        <w:bottom w:val="none" w:sz="0" w:space="0" w:color="auto"/>
        <w:right w:val="none" w:sz="0" w:space="0" w:color="auto"/>
      </w:divBdr>
    </w:div>
    <w:div w:id="1814986245">
      <w:bodyDiv w:val="1"/>
      <w:marLeft w:val="0"/>
      <w:marRight w:val="0"/>
      <w:marTop w:val="0"/>
      <w:marBottom w:val="0"/>
      <w:divBdr>
        <w:top w:val="none" w:sz="0" w:space="0" w:color="auto"/>
        <w:left w:val="none" w:sz="0" w:space="0" w:color="auto"/>
        <w:bottom w:val="none" w:sz="0" w:space="0" w:color="auto"/>
        <w:right w:val="none" w:sz="0" w:space="0" w:color="auto"/>
      </w:divBdr>
    </w:div>
    <w:div w:id="1823037582">
      <w:bodyDiv w:val="1"/>
      <w:marLeft w:val="0"/>
      <w:marRight w:val="0"/>
      <w:marTop w:val="0"/>
      <w:marBottom w:val="0"/>
      <w:divBdr>
        <w:top w:val="none" w:sz="0" w:space="0" w:color="auto"/>
        <w:left w:val="none" w:sz="0" w:space="0" w:color="auto"/>
        <w:bottom w:val="none" w:sz="0" w:space="0" w:color="auto"/>
        <w:right w:val="none" w:sz="0" w:space="0" w:color="auto"/>
      </w:divBdr>
    </w:div>
    <w:div w:id="1871408669">
      <w:bodyDiv w:val="1"/>
      <w:marLeft w:val="0"/>
      <w:marRight w:val="0"/>
      <w:marTop w:val="0"/>
      <w:marBottom w:val="0"/>
      <w:divBdr>
        <w:top w:val="none" w:sz="0" w:space="0" w:color="auto"/>
        <w:left w:val="none" w:sz="0" w:space="0" w:color="auto"/>
        <w:bottom w:val="none" w:sz="0" w:space="0" w:color="auto"/>
        <w:right w:val="none" w:sz="0" w:space="0" w:color="auto"/>
      </w:divBdr>
    </w:div>
    <w:div w:id="1874149031">
      <w:bodyDiv w:val="1"/>
      <w:marLeft w:val="0"/>
      <w:marRight w:val="0"/>
      <w:marTop w:val="0"/>
      <w:marBottom w:val="0"/>
      <w:divBdr>
        <w:top w:val="none" w:sz="0" w:space="0" w:color="auto"/>
        <w:left w:val="none" w:sz="0" w:space="0" w:color="auto"/>
        <w:bottom w:val="none" w:sz="0" w:space="0" w:color="auto"/>
        <w:right w:val="none" w:sz="0" w:space="0" w:color="auto"/>
      </w:divBdr>
    </w:div>
    <w:div w:id="1917471628">
      <w:bodyDiv w:val="1"/>
      <w:marLeft w:val="0"/>
      <w:marRight w:val="0"/>
      <w:marTop w:val="0"/>
      <w:marBottom w:val="0"/>
      <w:divBdr>
        <w:top w:val="none" w:sz="0" w:space="0" w:color="auto"/>
        <w:left w:val="none" w:sz="0" w:space="0" w:color="auto"/>
        <w:bottom w:val="none" w:sz="0" w:space="0" w:color="auto"/>
        <w:right w:val="none" w:sz="0" w:space="0" w:color="auto"/>
      </w:divBdr>
    </w:div>
    <w:div w:id="1980960685">
      <w:bodyDiv w:val="1"/>
      <w:marLeft w:val="0"/>
      <w:marRight w:val="0"/>
      <w:marTop w:val="0"/>
      <w:marBottom w:val="0"/>
      <w:divBdr>
        <w:top w:val="none" w:sz="0" w:space="0" w:color="auto"/>
        <w:left w:val="none" w:sz="0" w:space="0" w:color="auto"/>
        <w:bottom w:val="none" w:sz="0" w:space="0" w:color="auto"/>
        <w:right w:val="none" w:sz="0" w:space="0" w:color="auto"/>
      </w:divBdr>
    </w:div>
    <w:div w:id="1993094977">
      <w:bodyDiv w:val="1"/>
      <w:marLeft w:val="0"/>
      <w:marRight w:val="0"/>
      <w:marTop w:val="0"/>
      <w:marBottom w:val="0"/>
      <w:divBdr>
        <w:top w:val="none" w:sz="0" w:space="0" w:color="auto"/>
        <w:left w:val="none" w:sz="0" w:space="0" w:color="auto"/>
        <w:bottom w:val="none" w:sz="0" w:space="0" w:color="auto"/>
        <w:right w:val="none" w:sz="0" w:space="0" w:color="auto"/>
      </w:divBdr>
    </w:div>
    <w:div w:id="1997682988">
      <w:bodyDiv w:val="1"/>
      <w:marLeft w:val="0"/>
      <w:marRight w:val="0"/>
      <w:marTop w:val="0"/>
      <w:marBottom w:val="0"/>
      <w:divBdr>
        <w:top w:val="none" w:sz="0" w:space="0" w:color="auto"/>
        <w:left w:val="none" w:sz="0" w:space="0" w:color="auto"/>
        <w:bottom w:val="none" w:sz="0" w:space="0" w:color="auto"/>
        <w:right w:val="none" w:sz="0" w:space="0" w:color="auto"/>
      </w:divBdr>
    </w:div>
    <w:div w:id="2024479663">
      <w:bodyDiv w:val="1"/>
      <w:marLeft w:val="0"/>
      <w:marRight w:val="0"/>
      <w:marTop w:val="0"/>
      <w:marBottom w:val="0"/>
      <w:divBdr>
        <w:top w:val="none" w:sz="0" w:space="0" w:color="auto"/>
        <w:left w:val="none" w:sz="0" w:space="0" w:color="auto"/>
        <w:bottom w:val="none" w:sz="0" w:space="0" w:color="auto"/>
        <w:right w:val="none" w:sz="0" w:space="0" w:color="auto"/>
      </w:divBdr>
    </w:div>
    <w:div w:id="2028479901">
      <w:bodyDiv w:val="1"/>
      <w:marLeft w:val="0"/>
      <w:marRight w:val="0"/>
      <w:marTop w:val="0"/>
      <w:marBottom w:val="0"/>
      <w:divBdr>
        <w:top w:val="none" w:sz="0" w:space="0" w:color="auto"/>
        <w:left w:val="none" w:sz="0" w:space="0" w:color="auto"/>
        <w:bottom w:val="none" w:sz="0" w:space="0" w:color="auto"/>
        <w:right w:val="none" w:sz="0" w:space="0" w:color="auto"/>
      </w:divBdr>
    </w:div>
    <w:div w:id="2122527677">
      <w:bodyDiv w:val="1"/>
      <w:marLeft w:val="0"/>
      <w:marRight w:val="0"/>
      <w:marTop w:val="0"/>
      <w:marBottom w:val="0"/>
      <w:divBdr>
        <w:top w:val="none" w:sz="0" w:space="0" w:color="auto"/>
        <w:left w:val="none" w:sz="0" w:space="0" w:color="auto"/>
        <w:bottom w:val="none" w:sz="0" w:space="0" w:color="auto"/>
        <w:right w:val="none" w:sz="0" w:space="0" w:color="auto"/>
      </w:divBdr>
    </w:div>
    <w:div w:id="2131776085">
      <w:bodyDiv w:val="1"/>
      <w:marLeft w:val="0"/>
      <w:marRight w:val="0"/>
      <w:marTop w:val="0"/>
      <w:marBottom w:val="0"/>
      <w:divBdr>
        <w:top w:val="none" w:sz="0" w:space="0" w:color="auto"/>
        <w:left w:val="none" w:sz="0" w:space="0" w:color="auto"/>
        <w:bottom w:val="none" w:sz="0" w:space="0" w:color="auto"/>
        <w:right w:val="none" w:sz="0" w:space="0" w:color="auto"/>
      </w:divBdr>
    </w:div>
    <w:div w:id="214014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rporate.ford.com"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ord.nl/handige-links/ik-wil/proefrit-aanvrage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fordnl@ford.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fordnl@ford.com"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www.instagram.com/fordnederland/" TargetMode="External"/><Relationship Id="rId2" Type="http://schemas.openxmlformats.org/officeDocument/2006/relationships/hyperlink" Target="https://www.facebook.com/fordnederland/" TargetMode="External"/><Relationship Id="rId1" Type="http://schemas.openxmlformats.org/officeDocument/2006/relationships/hyperlink" Target="http://www.fordmediacenter.nl" TargetMode="External"/><Relationship Id="rId5" Type="http://schemas.openxmlformats.org/officeDocument/2006/relationships/hyperlink" Target="https://www.youtube.com/user/Fordnederland" TargetMode="External"/><Relationship Id="rId4" Type="http://schemas.openxmlformats.org/officeDocument/2006/relationships/hyperlink" Target="https://www.linkedin.com/showcase/2409783/admin/"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www.instagram.com/fordnederland/" TargetMode="External"/><Relationship Id="rId2" Type="http://schemas.openxmlformats.org/officeDocument/2006/relationships/hyperlink" Target="https://www.facebook.com/fordnederland/" TargetMode="External"/><Relationship Id="rId1" Type="http://schemas.openxmlformats.org/officeDocument/2006/relationships/hyperlink" Target="http://www.fordmediacenter.nl" TargetMode="External"/><Relationship Id="rId5" Type="http://schemas.openxmlformats.org/officeDocument/2006/relationships/hyperlink" Target="https://www.youtube.com/user/Fordnederland" TargetMode="External"/><Relationship Id="rId4" Type="http://schemas.openxmlformats.org/officeDocument/2006/relationships/hyperlink" Target="https://www.linkedin.com/showcase/2409783/admi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44e635-cb03-4ce0-9046-cde4336a5564" xsi:nil="true"/>
    <lcf76f155ced4ddcb4097134ff3c332f xmlns="9f1929c0-ae14-43a9-aefc-5a00b600f0e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81242F75170740A75D0D9370FE0C87" ma:contentTypeVersion="17" ma:contentTypeDescription="Create a new document." ma:contentTypeScope="" ma:versionID="e88681ba32a71e46058f77ddf66ca324">
  <xsd:schema xmlns:xsd="http://www.w3.org/2001/XMLSchema" xmlns:xs="http://www.w3.org/2001/XMLSchema" xmlns:p="http://schemas.microsoft.com/office/2006/metadata/properties" xmlns:ns2="9f1929c0-ae14-43a9-aefc-5a00b600f0e0" xmlns:ns3="8b44e635-cb03-4ce0-9046-cde4336a5564" targetNamespace="http://schemas.microsoft.com/office/2006/metadata/properties" ma:root="true" ma:fieldsID="34332c419047d691dc1c0b4579e4ef08" ns2:_="" ns3:_="">
    <xsd:import namespace="9f1929c0-ae14-43a9-aefc-5a00b600f0e0"/>
    <xsd:import namespace="8b44e635-cb03-4ce0-9046-cde4336a556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1929c0-ae14-43a9-aefc-5a00b600f0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6f62536-3a25-4b8a-9b5d-7e17d0b046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44e635-cb03-4ce0-9046-cde4336a5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89fa474-926f-4f43-a48c-67fda2fa6811}" ma:internalName="TaxCatchAll" ma:showField="CatchAllData" ma:web="8b44e635-cb03-4ce0-9046-cde4336a5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9189F-FFD7-4BF3-BA45-7AEF3EA35067}">
  <ds:schemaRefs>
    <ds:schemaRef ds:uri="http://schemas.microsoft.com/office/2006/metadata/properties"/>
    <ds:schemaRef ds:uri="http://schemas.microsoft.com/office/infopath/2007/PartnerControls"/>
    <ds:schemaRef ds:uri="8b44e635-cb03-4ce0-9046-cde4336a5564"/>
    <ds:schemaRef ds:uri="9f1929c0-ae14-43a9-aefc-5a00b600f0e0"/>
  </ds:schemaRefs>
</ds:datastoreItem>
</file>

<file path=customXml/itemProps2.xml><?xml version="1.0" encoding="utf-8"?>
<ds:datastoreItem xmlns:ds="http://schemas.openxmlformats.org/officeDocument/2006/customXml" ds:itemID="{E45D413F-7145-44AE-B158-EF88B78D66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1929c0-ae14-43a9-aefc-5a00b600f0e0"/>
    <ds:schemaRef ds:uri="8b44e635-cb03-4ce0-9046-cde4336a5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9FBE75-92C8-4854-BB59-BFEDDB0170C6}">
  <ds:schemaRefs>
    <ds:schemaRef ds:uri="http://schemas.microsoft.com/sharepoint/v3/contenttype/forms"/>
  </ds:schemaRefs>
</ds:datastoreItem>
</file>

<file path=customXml/itemProps4.xml><?xml version="1.0" encoding="utf-8"?>
<ds:datastoreItem xmlns:ds="http://schemas.openxmlformats.org/officeDocument/2006/customXml" ds:itemID="{48F8DE2E-52D1-4455-B259-CC4C7EAF3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1136</Words>
  <Characters>6253</Characters>
  <Application>Microsoft Office Word</Application>
  <DocSecurity>0</DocSecurity>
  <Lines>52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LinksUpToDate>false</LinksUpToDate>
  <CharactersWithSpaces>7375</CharactersWithSpaces>
  <SharedDoc>false</SharedDoc>
  <HLinks>
    <vt:vector size="102" baseType="variant">
      <vt:variant>
        <vt:i4>4325423</vt:i4>
      </vt:variant>
      <vt:variant>
        <vt:i4>18</vt:i4>
      </vt:variant>
      <vt:variant>
        <vt:i4>0</vt:i4>
      </vt:variant>
      <vt:variant>
        <vt:i4>5</vt:i4>
      </vt:variant>
      <vt:variant>
        <vt:lpwstr>mailto:pwatt3@ford.com</vt:lpwstr>
      </vt:variant>
      <vt:variant>
        <vt:lpwstr/>
      </vt:variant>
      <vt:variant>
        <vt:i4>4653096</vt:i4>
      </vt:variant>
      <vt:variant>
        <vt:i4>15</vt:i4>
      </vt:variant>
      <vt:variant>
        <vt:i4>0</vt:i4>
      </vt:variant>
      <vt:variant>
        <vt:i4>5</vt:i4>
      </vt:variant>
      <vt:variant>
        <vt:lpwstr>mailto:fcseu1@ford.com</vt:lpwstr>
      </vt:variant>
      <vt:variant>
        <vt:lpwstr/>
      </vt:variant>
      <vt:variant>
        <vt:i4>7929963</vt:i4>
      </vt:variant>
      <vt:variant>
        <vt:i4>12</vt:i4>
      </vt:variant>
      <vt:variant>
        <vt:i4>0</vt:i4>
      </vt:variant>
      <vt:variant>
        <vt:i4>5</vt:i4>
      </vt:variant>
      <vt:variant>
        <vt:lpwstr>https://media.ford.com/content/fordmedia/feu/en/news/2020/12/17/ford-fleet-management-now-open-for-business-in-the-uk.html</vt:lpwstr>
      </vt:variant>
      <vt:variant>
        <vt:lpwstr/>
      </vt:variant>
      <vt:variant>
        <vt:i4>196622</vt:i4>
      </vt:variant>
      <vt:variant>
        <vt:i4>9</vt:i4>
      </vt:variant>
      <vt:variant>
        <vt:i4>0</vt:i4>
      </vt:variant>
      <vt:variant>
        <vt:i4>5</vt:i4>
      </vt:variant>
      <vt:variant>
        <vt:lpwstr>https://media.ford.com/content/fordmedia/feu/gb/en/news/2021/09/17/fordliive-centres-now-open-for-business--already-reducing-time-o.html</vt:lpwstr>
      </vt:variant>
      <vt:variant>
        <vt:lpwstr/>
      </vt:variant>
      <vt:variant>
        <vt:i4>983040</vt:i4>
      </vt:variant>
      <vt:variant>
        <vt:i4>6</vt:i4>
      </vt:variant>
      <vt:variant>
        <vt:i4>0</vt:i4>
      </vt:variant>
      <vt:variant>
        <vt:i4>5</vt:i4>
      </vt:variant>
      <vt:variant>
        <vt:lpwstr>https://media.ford.com/content/fordmedia/feu/en/news/2021/03/22/ford-announces-fordliive--a-new-commercial-vehicle-uptime-accele.html</vt:lpwstr>
      </vt:variant>
      <vt:variant>
        <vt:lpwstr/>
      </vt:variant>
      <vt:variant>
        <vt:i4>4980756</vt:i4>
      </vt:variant>
      <vt:variant>
        <vt:i4>3</vt:i4>
      </vt:variant>
      <vt:variant>
        <vt:i4>0</vt:i4>
      </vt:variant>
      <vt:variant>
        <vt:i4>5</vt:i4>
      </vt:variant>
      <vt:variant>
        <vt:lpwstr>https://media.ford.com/content/fordmedia/feu/en/news/2020/11/12/new-data-for-an-electric-world--connected-fleet-management-tools.html</vt:lpwstr>
      </vt:variant>
      <vt:variant>
        <vt:lpwstr/>
      </vt:variant>
      <vt:variant>
        <vt:i4>7995512</vt:i4>
      </vt:variant>
      <vt:variant>
        <vt:i4>0</vt:i4>
      </vt:variant>
      <vt:variant>
        <vt:i4>0</vt:i4>
      </vt:variant>
      <vt:variant>
        <vt:i4>5</vt:i4>
      </vt:variant>
      <vt:variant>
        <vt:lpwstr>https://media.ford.com/content/fordmedia/feu/en/news/2022/03/14/Ford-Takes-Bold-Steps-Toward-All-Electric-Future-in-Europe.html</vt:lpwstr>
      </vt:variant>
      <vt:variant>
        <vt:lpwstr/>
      </vt:variant>
      <vt:variant>
        <vt:i4>5439552</vt:i4>
      </vt:variant>
      <vt:variant>
        <vt:i4>26</vt:i4>
      </vt:variant>
      <vt:variant>
        <vt:i4>0</vt:i4>
      </vt:variant>
      <vt:variant>
        <vt:i4>5</vt:i4>
      </vt:variant>
      <vt:variant>
        <vt:lpwstr>http://www.youtube.com/FordNewsEurope</vt:lpwstr>
      </vt:variant>
      <vt:variant>
        <vt:lpwstr/>
      </vt:variant>
      <vt:variant>
        <vt:i4>5505119</vt:i4>
      </vt:variant>
      <vt:variant>
        <vt:i4>23</vt:i4>
      </vt:variant>
      <vt:variant>
        <vt:i4>0</vt:i4>
      </vt:variant>
      <vt:variant>
        <vt:i4>5</vt:i4>
      </vt:variant>
      <vt:variant>
        <vt:lpwstr>http://www.twitter.com/fordnewseurope</vt:lpwstr>
      </vt:variant>
      <vt:variant>
        <vt:lpwstr/>
      </vt:variant>
      <vt:variant>
        <vt:i4>3735671</vt:i4>
      </vt:variant>
      <vt:variant>
        <vt:i4>20</vt:i4>
      </vt:variant>
      <vt:variant>
        <vt:i4>0</vt:i4>
      </vt:variant>
      <vt:variant>
        <vt:i4>5</vt:i4>
      </vt:variant>
      <vt:variant>
        <vt:lpwstr>http://www.media.ford.com/</vt:lpwstr>
      </vt:variant>
      <vt:variant>
        <vt:lpwstr/>
      </vt:variant>
      <vt:variant>
        <vt:i4>1900556</vt:i4>
      </vt:variant>
      <vt:variant>
        <vt:i4>17</vt:i4>
      </vt:variant>
      <vt:variant>
        <vt:i4>0</vt:i4>
      </vt:variant>
      <vt:variant>
        <vt:i4>5</vt:i4>
      </vt:variant>
      <vt:variant>
        <vt:lpwstr>http://www.fordmedia.eu/</vt:lpwstr>
      </vt:variant>
      <vt:variant>
        <vt:lpwstr/>
      </vt:variant>
      <vt:variant>
        <vt:i4>5439552</vt:i4>
      </vt:variant>
      <vt:variant>
        <vt:i4>14</vt:i4>
      </vt:variant>
      <vt:variant>
        <vt:i4>0</vt:i4>
      </vt:variant>
      <vt:variant>
        <vt:i4>5</vt:i4>
      </vt:variant>
      <vt:variant>
        <vt:lpwstr>http://www.youtube.com/FordNewsEurope</vt:lpwstr>
      </vt:variant>
      <vt:variant>
        <vt:lpwstr/>
      </vt:variant>
      <vt:variant>
        <vt:i4>5505119</vt:i4>
      </vt:variant>
      <vt:variant>
        <vt:i4>11</vt:i4>
      </vt:variant>
      <vt:variant>
        <vt:i4>0</vt:i4>
      </vt:variant>
      <vt:variant>
        <vt:i4>5</vt:i4>
      </vt:variant>
      <vt:variant>
        <vt:lpwstr>http://www.twitter.com/fordnewseurope</vt:lpwstr>
      </vt:variant>
      <vt:variant>
        <vt:lpwstr/>
      </vt:variant>
      <vt:variant>
        <vt:i4>3735671</vt:i4>
      </vt:variant>
      <vt:variant>
        <vt:i4>8</vt:i4>
      </vt:variant>
      <vt:variant>
        <vt:i4>0</vt:i4>
      </vt:variant>
      <vt:variant>
        <vt:i4>5</vt:i4>
      </vt:variant>
      <vt:variant>
        <vt:lpwstr>http://www.media.ford.com/</vt:lpwstr>
      </vt:variant>
      <vt:variant>
        <vt:lpwstr/>
      </vt:variant>
      <vt:variant>
        <vt:i4>1900556</vt:i4>
      </vt:variant>
      <vt:variant>
        <vt:i4>5</vt:i4>
      </vt:variant>
      <vt:variant>
        <vt:i4>0</vt:i4>
      </vt:variant>
      <vt:variant>
        <vt:i4>5</vt:i4>
      </vt:variant>
      <vt:variant>
        <vt:lpwstr>http://www.fordmedia.eu/</vt:lpwstr>
      </vt:variant>
      <vt:variant>
        <vt:lpwstr/>
      </vt:variant>
      <vt:variant>
        <vt:i4>5505119</vt:i4>
      </vt:variant>
      <vt:variant>
        <vt:i4>3</vt:i4>
      </vt:variant>
      <vt:variant>
        <vt:i4>0</vt:i4>
      </vt:variant>
      <vt:variant>
        <vt:i4>5</vt:i4>
      </vt:variant>
      <vt:variant>
        <vt:lpwstr>http://www.twitter.com/FordNewsEurope</vt:lpwstr>
      </vt:variant>
      <vt:variant>
        <vt:lpwstr/>
      </vt:variant>
      <vt:variant>
        <vt:i4>5439552</vt:i4>
      </vt:variant>
      <vt:variant>
        <vt:i4>0</vt:i4>
      </vt:variant>
      <vt:variant>
        <vt:i4>0</vt:i4>
      </vt:variant>
      <vt:variant>
        <vt:i4>5</vt:i4>
      </vt:variant>
      <vt:variant>
        <vt:lpwstr>http://www.youtube.com/FordNewsEurope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2026-07-23T12:56:00Z</dcterms:created>
  <dcterms:modified xsi:type="dcterms:W3CDTF">2026-08-25T08:34:00Z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0x0101000381242F75170740A75D0D9370FE0C87</vt:lpwstr>
  </property>
  <property fmtid="{D5CDD505-2E9C-101B-9397-08002B2CF9AE}" pid="4" name="GrammarlyDocumentId">
    <vt:lpwstr>18cc34ebf4200fd6234b0eed1eb5e627baea98cd67251727cc4696e289ab5100</vt:lpwstr>
  </property>
</Properties>
</file>